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9F99D" w14:textId="2EE9D314" w:rsidR="00FA59C0" w:rsidRPr="009866E4" w:rsidRDefault="00FA59C0" w:rsidP="00FA59C0">
      <w:pPr>
        <w:pStyle w:val="CH"/>
        <w:rPr>
          <w:rFonts w:ascii="Times New Roman" w:hAnsi="Times New Roman" w:cs="Times New Roman"/>
          <w:sz w:val="22"/>
          <w:szCs w:val="22"/>
        </w:rPr>
      </w:pPr>
      <w:bookmarkStart w:id="0" w:name="historyclause"/>
      <w:r w:rsidRPr="009866E4">
        <w:rPr>
          <w:rFonts w:ascii="Times New Roman" w:hAnsi="Times New Roman" w:cs="Times New Roman"/>
          <w:sz w:val="22"/>
          <w:szCs w:val="22"/>
        </w:rPr>
        <w:t>3GPP TSG-RAN</w:t>
      </w:r>
      <w:r>
        <w:rPr>
          <w:rFonts w:ascii="Times New Roman" w:hAnsi="Times New Roman" w:cs="Times New Roman"/>
          <w:sz w:val="22"/>
          <w:szCs w:val="22"/>
        </w:rPr>
        <w:t xml:space="preserve"> WG</w:t>
      </w:r>
      <w:r w:rsidRPr="009866E4">
        <w:rPr>
          <w:rFonts w:ascii="Times New Roman" w:hAnsi="Times New Roman" w:cs="Times New Roman"/>
          <w:sz w:val="22"/>
          <w:szCs w:val="22"/>
        </w:rPr>
        <w:t>4 Meeting # 11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9866E4">
        <w:rPr>
          <w:rFonts w:ascii="Times New Roman" w:hAnsi="Times New Roman" w:cs="Times New Roman"/>
          <w:sz w:val="22"/>
          <w:szCs w:val="22"/>
        </w:rPr>
        <w:tab/>
      </w:r>
      <w:r w:rsidRPr="009866E4">
        <w:rPr>
          <w:rFonts w:ascii="Times New Roman" w:hAnsi="Times New Roman" w:cs="Times New Roman"/>
          <w:sz w:val="22"/>
          <w:szCs w:val="22"/>
        </w:rPr>
        <w:tab/>
        <w:t>R4-2</w:t>
      </w:r>
      <w:r>
        <w:rPr>
          <w:rFonts w:ascii="Times New Roman" w:hAnsi="Times New Roman" w:cs="Times New Roman"/>
          <w:sz w:val="22"/>
          <w:szCs w:val="22"/>
        </w:rPr>
        <w:t>5</w:t>
      </w:r>
      <w:r w:rsidR="004A6007">
        <w:rPr>
          <w:rFonts w:ascii="Times New Roman" w:hAnsi="Times New Roman" w:cs="Times New Roman"/>
          <w:sz w:val="22"/>
          <w:szCs w:val="22"/>
        </w:rPr>
        <w:t>0</w:t>
      </w:r>
      <w:r w:rsidR="00FD4025">
        <w:rPr>
          <w:rFonts w:ascii="Times New Roman" w:hAnsi="Times New Roman" w:cs="Times New Roman"/>
          <w:sz w:val="22"/>
          <w:szCs w:val="22"/>
        </w:rPr>
        <w:t>5437</w:t>
      </w:r>
    </w:p>
    <w:p w14:paraId="1BB9E6E3" w14:textId="77777777" w:rsidR="00FA59C0" w:rsidRPr="009866E4" w:rsidRDefault="00FA59C0" w:rsidP="00FA59C0">
      <w:pPr>
        <w:tabs>
          <w:tab w:val="left" w:pos="21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Malta</w:t>
      </w:r>
      <w:r w:rsidRPr="009866E4">
        <w:rPr>
          <w:b/>
          <w:sz w:val="22"/>
          <w:szCs w:val="22"/>
        </w:rPr>
        <w:t>,</w:t>
      </w:r>
      <w:r>
        <w:rPr>
          <w:b/>
          <w:sz w:val="22"/>
          <w:szCs w:val="22"/>
        </w:rPr>
        <w:t xml:space="preserve"> MT, May</w:t>
      </w:r>
      <w:r w:rsidRPr="009866E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19</w:t>
      </w:r>
      <w:r w:rsidRPr="009866E4">
        <w:rPr>
          <w:b/>
          <w:sz w:val="22"/>
          <w:szCs w:val="22"/>
        </w:rPr>
        <w:t xml:space="preserve"> – </w:t>
      </w:r>
      <w:r>
        <w:rPr>
          <w:b/>
          <w:sz w:val="22"/>
          <w:szCs w:val="22"/>
        </w:rPr>
        <w:t>23</w:t>
      </w:r>
      <w:r w:rsidRPr="009866E4">
        <w:rPr>
          <w:b/>
          <w:sz w:val="22"/>
          <w:szCs w:val="22"/>
        </w:rPr>
        <w:t>, 202</w:t>
      </w:r>
      <w:r>
        <w:rPr>
          <w:b/>
          <w:sz w:val="22"/>
          <w:szCs w:val="22"/>
        </w:rPr>
        <w:t>5</w:t>
      </w:r>
    </w:p>
    <w:p w14:paraId="6DDCE159" w14:textId="538A2C3C" w:rsidR="00D309CC" w:rsidRPr="00B56EA0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Agenda item: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E35CEB" w:rsidRPr="00E35CEB">
        <w:rPr>
          <w:rFonts w:ascii="Times New Roman" w:hAnsi="Times New Roman" w:cs="Times New Roman"/>
          <w:b w:val="0"/>
          <w:bCs/>
          <w:sz w:val="22"/>
          <w:szCs w:val="22"/>
        </w:rPr>
        <w:t>7.1.</w:t>
      </w:r>
      <w:r w:rsidR="0065356C">
        <w:rPr>
          <w:rFonts w:ascii="Times New Roman" w:hAnsi="Times New Roman" w:cs="Times New Roman"/>
          <w:b w:val="0"/>
          <w:bCs/>
          <w:sz w:val="22"/>
          <w:szCs w:val="22"/>
        </w:rPr>
        <w:t>2</w:t>
      </w:r>
      <w:r w:rsidR="00E35CEB" w:rsidRPr="00E35CEB">
        <w:rPr>
          <w:rFonts w:ascii="Times New Roman" w:hAnsi="Times New Roman" w:cs="Times New Roman"/>
          <w:b w:val="0"/>
          <w:bCs/>
          <w:sz w:val="22"/>
          <w:szCs w:val="22"/>
        </w:rPr>
        <w:t>.3.4</w:t>
      </w:r>
    </w:p>
    <w:p w14:paraId="4DBE005A" w14:textId="4DFA2DBD" w:rsidR="00D309CC" w:rsidRPr="00B56EA0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Source: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  <w:t>Apple</w:t>
      </w:r>
    </w:p>
    <w:p w14:paraId="0D2061A1" w14:textId="1D9E282C" w:rsidR="00D309CC" w:rsidRPr="00942D03" w:rsidRDefault="00D309CC" w:rsidP="00D309CC">
      <w:pPr>
        <w:pStyle w:val="CH"/>
        <w:rPr>
          <w:rFonts w:ascii="Times New Roman" w:hAnsi="Times New Roman" w:cs="Times New Roman"/>
          <w:b w:val="0"/>
          <w:bCs/>
          <w:color w:val="000000"/>
          <w:sz w:val="20"/>
          <w:szCs w:val="20"/>
          <w:lang w:eastAsia="en-GB"/>
        </w:rPr>
      </w:pPr>
      <w:r w:rsidRPr="00B56EA0">
        <w:rPr>
          <w:rFonts w:ascii="Times New Roman" w:hAnsi="Times New Roman" w:cs="Times New Roman"/>
          <w:sz w:val="22"/>
          <w:szCs w:val="22"/>
        </w:rPr>
        <w:t>Title: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4A6007" w:rsidRPr="004A6007">
        <w:rPr>
          <w:rFonts w:ascii="Times New Roman" w:hAnsi="Times New Roman" w:cs="Times New Roman"/>
          <w:b w:val="0"/>
          <w:bCs/>
          <w:sz w:val="22"/>
          <w:szCs w:val="22"/>
        </w:rPr>
        <w:t>On release independence for 6Rx RF requireme</w:t>
      </w:r>
      <w:r w:rsidR="004A6007">
        <w:rPr>
          <w:rFonts w:ascii="Times New Roman" w:hAnsi="Times New Roman" w:cs="Times New Roman"/>
          <w:b w:val="0"/>
          <w:bCs/>
          <w:sz w:val="22"/>
          <w:szCs w:val="22"/>
        </w:rPr>
        <w:t>n</w:t>
      </w:r>
      <w:r w:rsidR="004A6007" w:rsidRPr="004A6007">
        <w:rPr>
          <w:rFonts w:ascii="Times New Roman" w:hAnsi="Times New Roman" w:cs="Times New Roman"/>
          <w:b w:val="0"/>
          <w:bCs/>
          <w:sz w:val="22"/>
          <w:szCs w:val="22"/>
        </w:rPr>
        <w:t>ts</w:t>
      </w:r>
      <w:r w:rsidR="009475CC" w:rsidRPr="00942D03">
        <w:rPr>
          <w:rFonts w:ascii="Times New Roman" w:hAnsi="Times New Roman" w:cs="Times New Roman"/>
          <w:b w:val="0"/>
          <w:bCs/>
          <w:color w:val="000000"/>
          <w:sz w:val="20"/>
          <w:szCs w:val="20"/>
          <w:lang w:eastAsia="en-GB"/>
        </w:rPr>
        <w:t xml:space="preserve">             </w:t>
      </w:r>
    </w:p>
    <w:p w14:paraId="052B1E0C" w14:textId="2372CCDC" w:rsidR="00104BC6" w:rsidRPr="00B56EA0" w:rsidRDefault="00104BC6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WI/SI: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93646F" w:rsidRPr="00B56EA0">
        <w:rPr>
          <w:rFonts w:ascii="Times New Roman" w:eastAsiaTheme="minorEastAsia" w:hAnsi="Times New Roman" w:cs="Times New Roman"/>
          <w:b w:val="0"/>
          <w:bCs/>
          <w:sz w:val="22"/>
          <w:szCs w:val="22"/>
        </w:rPr>
        <w:t>NR_ENDC_RF_Ph4-Core</w:t>
      </w:r>
    </w:p>
    <w:p w14:paraId="6C6D1281" w14:textId="50918C40" w:rsidR="00104BC6" w:rsidRPr="00B56EA0" w:rsidRDefault="00104BC6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Release: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  <w:t>Rel-</w:t>
      </w:r>
      <w:r w:rsidR="00261B7C" w:rsidRPr="00B56EA0">
        <w:rPr>
          <w:rFonts w:ascii="Times New Roman" w:hAnsi="Times New Roman" w:cs="Times New Roman"/>
          <w:b w:val="0"/>
          <w:bCs/>
          <w:sz w:val="22"/>
          <w:szCs w:val="22"/>
        </w:rPr>
        <w:t>1</w:t>
      </w:r>
      <w:r w:rsidR="003D1ACA" w:rsidRPr="00B56EA0">
        <w:rPr>
          <w:rFonts w:ascii="Times New Roman" w:hAnsi="Times New Roman" w:cs="Times New Roman"/>
          <w:b w:val="0"/>
          <w:bCs/>
          <w:sz w:val="22"/>
          <w:szCs w:val="22"/>
        </w:rPr>
        <w:t>9</w:t>
      </w:r>
    </w:p>
    <w:p w14:paraId="2E4E044D" w14:textId="2633F480" w:rsidR="00D309CC" w:rsidRPr="00B56EA0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Document for: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9475CC" w:rsidRPr="00B56EA0">
        <w:rPr>
          <w:rFonts w:ascii="Times New Roman" w:hAnsi="Times New Roman" w:cs="Times New Roman"/>
          <w:b w:val="0"/>
          <w:bCs/>
          <w:sz w:val="22"/>
          <w:szCs w:val="22"/>
        </w:rPr>
        <w:t>Discussion</w:t>
      </w:r>
    </w:p>
    <w:p w14:paraId="5AB2C4CE" w14:textId="087C0D05" w:rsidR="00A75621" w:rsidRPr="008265CA" w:rsidRDefault="00E51B83" w:rsidP="00E51B83">
      <w:pPr>
        <w:pStyle w:val="Heading1"/>
        <w:rPr>
          <w:rFonts w:ascii="Times New Roman" w:hAnsi="Times New Roman"/>
          <w:b/>
          <w:bCs/>
          <w:sz w:val="24"/>
          <w:szCs w:val="24"/>
        </w:rPr>
      </w:pPr>
      <w:r w:rsidRPr="008265CA">
        <w:rPr>
          <w:rFonts w:ascii="Times New Roman" w:hAnsi="Times New Roman"/>
          <w:b/>
          <w:bCs/>
          <w:sz w:val="24"/>
          <w:szCs w:val="24"/>
        </w:rPr>
        <w:t>1</w:t>
      </w:r>
      <w:r w:rsidRPr="008265CA">
        <w:rPr>
          <w:rFonts w:ascii="Times New Roman" w:hAnsi="Times New Roman"/>
          <w:b/>
          <w:bCs/>
          <w:sz w:val="24"/>
          <w:szCs w:val="24"/>
        </w:rPr>
        <w:tab/>
      </w:r>
      <w:r w:rsidR="008E7986" w:rsidRPr="008265CA">
        <w:rPr>
          <w:rFonts w:ascii="Times New Roman" w:hAnsi="Times New Roman"/>
          <w:b/>
          <w:bCs/>
          <w:sz w:val="24"/>
          <w:szCs w:val="24"/>
        </w:rPr>
        <w:t>Introduction</w:t>
      </w:r>
      <w:r w:rsidR="0042606E" w:rsidRPr="008265CA">
        <w:rPr>
          <w:rFonts w:ascii="Times New Roman" w:hAnsi="Times New Roman"/>
          <w:b/>
          <w:bCs/>
          <w:sz w:val="24"/>
          <w:szCs w:val="24"/>
        </w:rPr>
        <w:t xml:space="preserve"> and Scope</w:t>
      </w:r>
      <w:r w:rsidR="008E7986" w:rsidRPr="008265CA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62C32312" w14:textId="1F9666B3" w:rsidR="008265CA" w:rsidRDefault="00903A30" w:rsidP="007E6717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rFonts w:eastAsia="SimSun"/>
          <w:bCs/>
          <w:sz w:val="20"/>
          <w:lang w:eastAsia="zh-CN"/>
        </w:rPr>
      </w:pPr>
      <w:r>
        <w:rPr>
          <w:rFonts w:eastAsia="SimSun"/>
          <w:bCs/>
          <w:sz w:val="20"/>
          <w:lang w:eastAsia="zh-CN"/>
        </w:rPr>
        <w:t>Release independence</w:t>
      </w:r>
      <w:r w:rsidR="00D217CB">
        <w:rPr>
          <w:rFonts w:eastAsia="SimSun"/>
          <w:bCs/>
          <w:sz w:val="20"/>
          <w:lang w:eastAsia="zh-CN"/>
        </w:rPr>
        <w:t xml:space="preserve"> for 6Rx requirements </w:t>
      </w:r>
      <w:r>
        <w:rPr>
          <w:rFonts w:eastAsia="SimSun"/>
          <w:bCs/>
          <w:sz w:val="20"/>
          <w:lang w:eastAsia="zh-CN"/>
        </w:rPr>
        <w:t xml:space="preserve">is one of the remaining </w:t>
      </w:r>
      <w:r w:rsidR="00D217CB">
        <w:rPr>
          <w:rFonts w:eastAsia="SimSun"/>
          <w:bCs/>
          <w:sz w:val="20"/>
          <w:lang w:eastAsia="zh-CN"/>
        </w:rPr>
        <w:t>topics to be addressed</w:t>
      </w:r>
      <w:r w:rsidR="003C0B07">
        <w:rPr>
          <w:rFonts w:eastAsia="SimSun"/>
          <w:bCs/>
          <w:sz w:val="20"/>
          <w:lang w:eastAsia="zh-CN"/>
        </w:rPr>
        <w:t xml:space="preserve"> before the </w:t>
      </w:r>
      <w:r w:rsidR="001D4C92">
        <w:rPr>
          <w:rFonts w:eastAsia="SimSun"/>
          <w:bCs/>
          <w:sz w:val="20"/>
          <w:lang w:eastAsia="zh-CN"/>
        </w:rPr>
        <w:t xml:space="preserve">6Rx </w:t>
      </w:r>
      <w:r w:rsidR="003C0B07">
        <w:rPr>
          <w:rFonts w:eastAsia="SimSun"/>
          <w:bCs/>
          <w:sz w:val="20"/>
          <w:lang w:eastAsia="zh-CN"/>
        </w:rPr>
        <w:t>WI is completed</w:t>
      </w:r>
      <w:r w:rsidR="00D217CB">
        <w:rPr>
          <w:rFonts w:eastAsia="SimSun"/>
          <w:bCs/>
          <w:sz w:val="20"/>
          <w:lang w:eastAsia="zh-CN"/>
        </w:rPr>
        <w:t xml:space="preserve">. </w:t>
      </w:r>
      <w:r w:rsidR="003C0B07">
        <w:rPr>
          <w:rFonts w:eastAsia="SimSun"/>
          <w:bCs/>
          <w:sz w:val="20"/>
          <w:lang w:eastAsia="zh-CN"/>
        </w:rPr>
        <w:t>During the previous meeting, an agreement was made to further discuss the topic in the upcoming meetings as captured in the WF [1]. Below is the topic summary taken from that WF.</w:t>
      </w:r>
    </w:p>
    <w:p w14:paraId="7809ACBC" w14:textId="77777777" w:rsidR="008265CA" w:rsidRPr="00657877" w:rsidRDefault="008265CA" w:rsidP="007E6717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rFonts w:eastAsia="SimSun"/>
          <w:bCs/>
          <w:sz w:val="20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35BCB" w14:paraId="0BE2CEA1" w14:textId="77777777" w:rsidTr="008265CA">
        <w:trPr>
          <w:trHeight w:val="440"/>
        </w:trPr>
        <w:tc>
          <w:tcPr>
            <w:tcW w:w="9876" w:type="dxa"/>
            <w:shd w:val="clear" w:color="auto" w:fill="E7E6E6" w:themeFill="background2"/>
          </w:tcPr>
          <w:p w14:paraId="6A6E9DD8" w14:textId="77777777" w:rsidR="00903A30" w:rsidRPr="00D217CB" w:rsidRDefault="00903A30" w:rsidP="00903A30">
            <w:pPr>
              <w:pStyle w:val="Heading1"/>
              <w:ind w:left="432" w:hanging="432"/>
              <w:rPr>
                <w:sz w:val="24"/>
                <w:szCs w:val="24"/>
              </w:rPr>
            </w:pPr>
            <w:r w:rsidRPr="00D217CB">
              <w:rPr>
                <w:sz w:val="24"/>
                <w:szCs w:val="24"/>
              </w:rPr>
              <w:t xml:space="preserve">Topic #1: General aspects </w:t>
            </w:r>
          </w:p>
          <w:p w14:paraId="30AA5E3B" w14:textId="77777777" w:rsidR="00903A30" w:rsidRPr="00D217CB" w:rsidRDefault="00903A30" w:rsidP="00903A30">
            <w:pPr>
              <w:pStyle w:val="Heading3"/>
              <w:ind w:left="720" w:hanging="720"/>
              <w:rPr>
                <w:sz w:val="22"/>
                <w:szCs w:val="22"/>
              </w:rPr>
            </w:pPr>
            <w:r w:rsidRPr="00D217CB">
              <w:rPr>
                <w:sz w:val="22"/>
                <w:szCs w:val="22"/>
              </w:rPr>
              <w:t>Sub-topic 1-1: General aspects of 6Rx requirements</w:t>
            </w:r>
          </w:p>
          <w:p w14:paraId="12EDD374" w14:textId="77777777" w:rsidR="00903A30" w:rsidRPr="00D217CB" w:rsidRDefault="00903A30" w:rsidP="00903A30">
            <w:pPr>
              <w:spacing w:after="120"/>
              <w:rPr>
                <w:rFonts w:eastAsia="SimSun"/>
                <w:b/>
                <w:bCs/>
                <w:sz w:val="16"/>
                <w:szCs w:val="16"/>
                <w:u w:val="single"/>
                <w:lang w:val="en-GB" w:eastAsia="zh-CN"/>
              </w:rPr>
            </w:pPr>
            <w:r w:rsidRPr="00D217CB">
              <w:rPr>
                <w:rFonts w:eastAsia="SimSun"/>
                <w:b/>
                <w:bCs/>
                <w:sz w:val="16"/>
                <w:szCs w:val="16"/>
                <w:u w:val="single"/>
                <w:lang w:val="en-GB" w:eastAsia="zh-CN"/>
              </w:rPr>
              <w:t>Issue 1-1-1: Release independence of 6Rx RF requirements</w:t>
            </w:r>
          </w:p>
          <w:p w14:paraId="48D5D0B2" w14:textId="77777777" w:rsidR="00903A30" w:rsidRPr="00D217CB" w:rsidRDefault="00903A30" w:rsidP="00903A30">
            <w:pPr>
              <w:spacing w:after="120"/>
              <w:rPr>
                <w:rFonts w:eastAsia="SimSun"/>
                <w:b/>
                <w:bCs/>
                <w:sz w:val="16"/>
                <w:szCs w:val="16"/>
                <w:lang w:val="en-GB" w:eastAsia="zh-CN"/>
              </w:rPr>
            </w:pPr>
            <w:r w:rsidRPr="00D217CB">
              <w:rPr>
                <w:rFonts w:eastAsia="SimSun"/>
                <w:b/>
                <w:bCs/>
                <w:sz w:val="16"/>
                <w:szCs w:val="16"/>
                <w:lang w:val="en-GB" w:eastAsia="zh-CN"/>
              </w:rPr>
              <w:t xml:space="preserve">Agreement: </w:t>
            </w:r>
          </w:p>
          <w:p w14:paraId="4DB42869" w14:textId="77777777" w:rsidR="00903A30" w:rsidRPr="00D217CB" w:rsidRDefault="00903A30" w:rsidP="00903A30">
            <w:pPr>
              <w:spacing w:after="120"/>
              <w:rPr>
                <w:rFonts w:eastAsia="SimSun"/>
                <w:sz w:val="16"/>
                <w:szCs w:val="16"/>
                <w:lang w:val="en-GB" w:eastAsia="zh-CN"/>
              </w:rPr>
            </w:pPr>
            <w:r w:rsidRPr="00D217CB">
              <w:rPr>
                <w:rFonts w:eastAsia="SimSun"/>
                <w:sz w:val="16"/>
                <w:szCs w:val="16"/>
                <w:lang w:val="en-GB" w:eastAsia="zh-CN"/>
              </w:rPr>
              <w:t>FFS whether to define 6Rx RF requirements in a release independent manner</w:t>
            </w:r>
          </w:p>
          <w:p w14:paraId="032DB76F" w14:textId="74BF500B" w:rsidR="00B35BCB" w:rsidRPr="008265CA" w:rsidRDefault="008265CA" w:rsidP="008265CA">
            <w:pPr>
              <w:pStyle w:val="ListParagraph"/>
              <w:numPr>
                <w:ilvl w:val="1"/>
                <w:numId w:val="43"/>
              </w:numPr>
              <w:spacing w:after="120"/>
              <w:ind w:left="1364"/>
              <w:contextualSpacing w:val="0"/>
              <w:rPr>
                <w:sz w:val="16"/>
                <w:szCs w:val="16"/>
              </w:rPr>
            </w:pPr>
            <w:r w:rsidRPr="00D217CB">
              <w:rPr>
                <w:rFonts w:eastAsia="SimSun"/>
                <w:sz w:val="16"/>
                <w:szCs w:val="16"/>
                <w:lang w:val="en-GB" w:eastAsia="zh-CN"/>
              </w:rPr>
              <w:t>of any solutions should be based on system level throughput evaluations, and implementation complexity</w:t>
            </w:r>
          </w:p>
        </w:tc>
      </w:tr>
    </w:tbl>
    <w:p w14:paraId="66D03F6E" w14:textId="77777777" w:rsidR="009902C4" w:rsidRDefault="009902C4" w:rsidP="007E6717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bCs/>
          <w:sz w:val="20"/>
          <w:lang w:eastAsia="zh-CN"/>
        </w:rPr>
      </w:pPr>
    </w:p>
    <w:p w14:paraId="0DD90DE0" w14:textId="630C424A" w:rsidR="0036232A" w:rsidRPr="007F2C88" w:rsidRDefault="007F2C88" w:rsidP="00680161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rFonts w:eastAsia="SimSun"/>
          <w:bCs/>
          <w:sz w:val="20"/>
          <w:szCs w:val="20"/>
          <w:lang w:eastAsia="zh-CN"/>
        </w:rPr>
      </w:pPr>
      <w:r>
        <w:rPr>
          <w:rFonts w:eastAsia="SimSun"/>
          <w:bCs/>
          <w:sz w:val="20"/>
          <w:szCs w:val="20"/>
          <w:lang w:eastAsia="zh-CN"/>
        </w:rPr>
        <w:t xml:space="preserve">In this discussion paper, we will share our views on the release independence of the 6Rx </w:t>
      </w:r>
      <w:r w:rsidR="001D4C92">
        <w:rPr>
          <w:rFonts w:eastAsia="SimSun"/>
          <w:bCs/>
          <w:sz w:val="20"/>
          <w:szCs w:val="20"/>
          <w:lang w:eastAsia="zh-CN"/>
        </w:rPr>
        <w:t>requirements</w:t>
      </w:r>
      <w:r>
        <w:rPr>
          <w:rFonts w:eastAsia="SimSun"/>
          <w:bCs/>
          <w:sz w:val="20"/>
          <w:szCs w:val="20"/>
          <w:lang w:eastAsia="zh-CN"/>
        </w:rPr>
        <w:t xml:space="preserve"> which are part of the Rel-</w:t>
      </w:r>
      <w:r w:rsidRPr="007F2C88">
        <w:rPr>
          <w:rFonts w:eastAsia="SimSun"/>
          <w:bCs/>
          <w:sz w:val="20"/>
          <w:szCs w:val="20"/>
          <w:lang w:eastAsia="zh-CN"/>
        </w:rPr>
        <w:t xml:space="preserve">19 </w:t>
      </w:r>
      <w:r w:rsidRPr="007F2C88">
        <w:rPr>
          <w:rFonts w:eastAsiaTheme="minorEastAsia"/>
          <w:bCs/>
          <w:sz w:val="20"/>
          <w:szCs w:val="20"/>
        </w:rPr>
        <w:t>NR_ENDC_RF_Ph4</w:t>
      </w:r>
      <w:r>
        <w:rPr>
          <w:rFonts w:eastAsiaTheme="minorEastAsia"/>
          <w:bCs/>
          <w:sz w:val="20"/>
          <w:szCs w:val="20"/>
        </w:rPr>
        <w:t xml:space="preserve"> WID [2]</w:t>
      </w:r>
      <w:r w:rsidR="0036232A" w:rsidRPr="007F2C88">
        <w:rPr>
          <w:rFonts w:eastAsia="SimSun"/>
          <w:bCs/>
          <w:sz w:val="20"/>
          <w:szCs w:val="20"/>
          <w:lang w:eastAsia="zh-CN"/>
        </w:rPr>
        <w:t>.</w:t>
      </w:r>
    </w:p>
    <w:p w14:paraId="6B73A3C3" w14:textId="427E874C" w:rsidR="00F316F6" w:rsidRDefault="00D463D6" w:rsidP="00914483">
      <w:pPr>
        <w:pStyle w:val="Heading1"/>
        <w:numPr>
          <w:ilvl w:val="0"/>
          <w:numId w:val="11"/>
        </w:numPr>
        <w:ind w:left="1138" w:hanging="1138"/>
        <w:rPr>
          <w:rFonts w:ascii="Times New Roman" w:hAnsi="Times New Roman"/>
          <w:b/>
          <w:bCs/>
          <w:sz w:val="24"/>
          <w:szCs w:val="24"/>
        </w:rPr>
      </w:pPr>
      <w:r w:rsidRPr="008265CA">
        <w:rPr>
          <w:rFonts w:ascii="Times New Roman" w:hAnsi="Times New Roman"/>
          <w:b/>
          <w:bCs/>
          <w:sz w:val="24"/>
          <w:szCs w:val="24"/>
        </w:rPr>
        <w:t>Discussion</w:t>
      </w:r>
    </w:p>
    <w:p w14:paraId="06CAB4DD" w14:textId="292395D0" w:rsidR="0096703E" w:rsidRDefault="0096703E" w:rsidP="0096703E">
      <w:pPr>
        <w:ind w:firstLine="284"/>
        <w:rPr>
          <w:rFonts w:eastAsia="Calibri"/>
          <w:sz w:val="21"/>
          <w:szCs w:val="21"/>
          <w:lang w:eastAsia="ja-JP"/>
        </w:rPr>
      </w:pPr>
      <w:r>
        <w:rPr>
          <w:rFonts w:eastAsia="Calibri"/>
          <w:sz w:val="21"/>
          <w:szCs w:val="21"/>
          <w:lang w:eastAsia="ja-JP"/>
        </w:rPr>
        <w:t>The two main RF requirements for the 6Rx WI are the reference sensitivity (</w:t>
      </w:r>
      <w:r>
        <w:rPr>
          <w:bCs/>
          <w:sz w:val="20"/>
          <w:lang w:eastAsia="ko-KR"/>
        </w:rPr>
        <w:t>ΔR</w:t>
      </w:r>
      <w:r>
        <w:rPr>
          <w:bCs/>
          <w:sz w:val="20"/>
          <w:vertAlign w:val="subscript"/>
          <w:lang w:eastAsia="ko-KR"/>
        </w:rPr>
        <w:t>IB,6R</w:t>
      </w:r>
      <w:r>
        <w:rPr>
          <w:rFonts w:eastAsia="Calibri"/>
          <w:sz w:val="21"/>
          <w:szCs w:val="21"/>
          <w:lang w:eastAsia="ja-JP"/>
        </w:rPr>
        <w:t xml:space="preserve"> ) and the values </w:t>
      </w:r>
      <w:r>
        <w:rPr>
          <w:sz w:val="20"/>
          <w:lang w:eastAsia="ja-JP"/>
        </w:rPr>
        <w:t>Δ</w:t>
      </w:r>
      <w:r>
        <w:rPr>
          <w:rFonts w:hint="eastAsia"/>
          <w:sz w:val="20"/>
          <w:lang w:eastAsia="ja-JP"/>
        </w:rPr>
        <w:t>T</w:t>
      </w:r>
      <w:r>
        <w:rPr>
          <w:rFonts w:hint="eastAsia"/>
          <w:sz w:val="20"/>
          <w:vertAlign w:val="subscript"/>
          <w:lang w:eastAsia="ja-JP"/>
        </w:rPr>
        <w:t>RxSRS</w:t>
      </w:r>
      <w:r>
        <w:rPr>
          <w:rFonts w:eastAsia="Calibri"/>
          <w:sz w:val="21"/>
          <w:szCs w:val="21"/>
          <w:lang w:eastAsia="ja-JP"/>
        </w:rPr>
        <w:t xml:space="preserve"> on each SRS antenna branch.</w:t>
      </w:r>
    </w:p>
    <w:p w14:paraId="59ADEBEE" w14:textId="77777777" w:rsidR="0096703E" w:rsidRDefault="0096703E" w:rsidP="0096703E">
      <w:pPr>
        <w:rPr>
          <w:rFonts w:eastAsia="Calibri"/>
          <w:sz w:val="21"/>
          <w:szCs w:val="21"/>
          <w:lang w:eastAsia="ja-JP"/>
        </w:rPr>
      </w:pPr>
    </w:p>
    <w:p w14:paraId="3EEC164D" w14:textId="2F8757E2" w:rsidR="0026657D" w:rsidRPr="0096703E" w:rsidRDefault="0096703E" w:rsidP="0096703E">
      <w:pPr>
        <w:pStyle w:val="ListParagraph"/>
        <w:numPr>
          <w:ilvl w:val="0"/>
          <w:numId w:val="64"/>
        </w:numPr>
        <w:rPr>
          <w:b/>
          <w:bCs/>
          <w:i/>
          <w:iCs/>
          <w:sz w:val="20"/>
          <w:szCs w:val="20"/>
          <w:lang w:val="en-GB"/>
        </w:rPr>
      </w:pPr>
      <w:r w:rsidRPr="0096703E">
        <w:rPr>
          <w:b/>
          <w:bCs/>
          <w:i/>
          <w:iCs/>
          <w:sz w:val="20"/>
          <w:szCs w:val="20"/>
          <w:lang w:val="en-GB"/>
        </w:rPr>
        <w:t>REFSENS for 6Rx</w:t>
      </w:r>
    </w:p>
    <w:p w14:paraId="3557A09E" w14:textId="0D332EDC" w:rsidR="00A26280" w:rsidRPr="00B54B1C" w:rsidRDefault="0096703E" w:rsidP="003E7BEC">
      <w:pPr>
        <w:spacing w:after="120"/>
        <w:ind w:firstLine="284"/>
        <w:jc w:val="both"/>
        <w:rPr>
          <w:rFonts w:eastAsia="MS Gothic"/>
          <w:i/>
          <w:iCs/>
          <w:sz w:val="20"/>
          <w:szCs w:val="20"/>
          <w:lang w:eastAsia="ja-JP"/>
        </w:rPr>
      </w:pPr>
      <w:r>
        <w:rPr>
          <w:rFonts w:eastAsia="Calibri"/>
          <w:sz w:val="21"/>
          <w:szCs w:val="21"/>
          <w:lang w:eastAsia="ja-JP"/>
        </w:rPr>
        <w:t xml:space="preserve">RAN4 has already agreed on the REFSENS requirements for 6Rx and a CR introducing these requirements in the TS38.101-1 was agreed in </w:t>
      </w:r>
      <w:r w:rsidR="00B57AF4">
        <w:rPr>
          <w:rFonts w:eastAsia="Calibri"/>
          <w:sz w:val="21"/>
          <w:szCs w:val="21"/>
          <w:lang w:eastAsia="ja-JP"/>
        </w:rPr>
        <w:t>RAN4 meeting # 112Bis [3]</w:t>
      </w:r>
      <w:r w:rsidR="003E7BEC">
        <w:rPr>
          <w:rFonts w:eastAsia="Calibri"/>
          <w:sz w:val="21"/>
          <w:szCs w:val="21"/>
          <w:lang w:eastAsia="ja-JP"/>
        </w:rPr>
        <w:t>.</w:t>
      </w:r>
      <w:r w:rsidR="00B57AF4">
        <w:rPr>
          <w:rFonts w:eastAsia="Calibri"/>
          <w:sz w:val="21"/>
          <w:szCs w:val="21"/>
          <w:lang w:eastAsia="ja-JP"/>
        </w:rPr>
        <w:t xml:space="preserve"> A summary of the values are shown in Table 2-1 below.</w:t>
      </w:r>
      <w:r w:rsidR="003E7BEC">
        <w:rPr>
          <w:rFonts w:eastAsia="Calibri"/>
          <w:sz w:val="21"/>
          <w:szCs w:val="21"/>
          <w:lang w:eastAsia="ja-JP"/>
        </w:rPr>
        <w:t xml:space="preserve"> </w:t>
      </w:r>
    </w:p>
    <w:p w14:paraId="700F7653" w14:textId="77777777" w:rsidR="00D55732" w:rsidRDefault="00D55732" w:rsidP="008B4D59">
      <w:pPr>
        <w:pStyle w:val="Proposal"/>
        <w:rPr>
          <w:b w:val="0"/>
          <w:bCs/>
          <w:sz w:val="21"/>
        </w:rPr>
      </w:pPr>
    </w:p>
    <w:tbl>
      <w:tblPr>
        <w:tblW w:w="5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9"/>
        <w:gridCol w:w="2970"/>
      </w:tblGrid>
      <w:tr w:rsidR="00D55732" w14:paraId="3CE337D2" w14:textId="77777777" w:rsidTr="0096703E">
        <w:trPr>
          <w:jc w:val="center"/>
        </w:trPr>
        <w:tc>
          <w:tcPr>
            <w:tcW w:w="2889" w:type="dxa"/>
            <w:shd w:val="clear" w:color="auto" w:fill="D9D9D9" w:themeFill="background1" w:themeFillShade="D9"/>
          </w:tcPr>
          <w:p w14:paraId="6FEF5CE5" w14:textId="77777777" w:rsidR="00D55732" w:rsidRPr="0096703E" w:rsidRDefault="00D55732" w:rsidP="002C075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  <w:lang w:eastAsia="en-GB"/>
              </w:rPr>
            </w:pPr>
            <w:r w:rsidRPr="0096703E">
              <w:rPr>
                <w:b/>
                <w:sz w:val="20"/>
                <w:szCs w:val="20"/>
                <w:lang w:eastAsia="en-GB"/>
              </w:rPr>
              <w:t>Operating band</w:t>
            </w:r>
          </w:p>
        </w:tc>
        <w:tc>
          <w:tcPr>
            <w:tcW w:w="2970" w:type="dxa"/>
            <w:shd w:val="clear" w:color="auto" w:fill="D9D9D9" w:themeFill="background1" w:themeFillShade="D9"/>
          </w:tcPr>
          <w:p w14:paraId="4CCBAE1C" w14:textId="51F1F68C" w:rsidR="00D55732" w:rsidRPr="0096703E" w:rsidRDefault="00D55732" w:rsidP="002C075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  <w:lang w:eastAsia="en-GB"/>
              </w:rPr>
            </w:pPr>
            <w:r w:rsidRPr="0096703E">
              <w:rPr>
                <w:b/>
                <w:sz w:val="20"/>
                <w:szCs w:val="20"/>
                <w:lang w:eastAsia="en-GB"/>
              </w:rPr>
              <w:t>ΔR</w:t>
            </w:r>
            <w:r w:rsidRPr="0096703E">
              <w:rPr>
                <w:b/>
                <w:sz w:val="20"/>
                <w:szCs w:val="20"/>
                <w:vertAlign w:val="subscript"/>
                <w:lang w:eastAsia="en-GB"/>
              </w:rPr>
              <w:t>IB,</w:t>
            </w:r>
            <w:r w:rsidR="00906287">
              <w:rPr>
                <w:b/>
                <w:sz w:val="20"/>
                <w:szCs w:val="20"/>
                <w:vertAlign w:val="subscript"/>
                <w:lang w:eastAsia="en-GB"/>
              </w:rPr>
              <w:t>6</w:t>
            </w:r>
            <w:r w:rsidRPr="0096703E">
              <w:rPr>
                <w:b/>
                <w:sz w:val="20"/>
                <w:szCs w:val="20"/>
                <w:vertAlign w:val="subscript"/>
                <w:lang w:eastAsia="en-GB"/>
              </w:rPr>
              <w:t xml:space="preserve">R </w:t>
            </w:r>
            <w:r w:rsidRPr="0096703E">
              <w:rPr>
                <w:b/>
                <w:sz w:val="20"/>
                <w:szCs w:val="20"/>
                <w:lang w:eastAsia="en-GB"/>
              </w:rPr>
              <w:t>(dB)</w:t>
            </w:r>
          </w:p>
        </w:tc>
      </w:tr>
      <w:tr w:rsidR="00D55732" w:rsidRPr="00D55732" w14:paraId="49DCDDD6" w14:textId="77777777" w:rsidTr="002C075E">
        <w:trPr>
          <w:jc w:val="center"/>
        </w:trPr>
        <w:tc>
          <w:tcPr>
            <w:tcW w:w="2889" w:type="dxa"/>
            <w:vAlign w:val="center"/>
          </w:tcPr>
          <w:p w14:paraId="73E15059" w14:textId="77777777" w:rsidR="00D55732" w:rsidRPr="0096703E" w:rsidRDefault="00D55732" w:rsidP="002C075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eastAsia="en-GB"/>
              </w:rPr>
            </w:pPr>
            <w:r w:rsidRPr="0096703E">
              <w:rPr>
                <w:rFonts w:eastAsia="Calibri"/>
                <w:sz w:val="20"/>
                <w:szCs w:val="20"/>
                <w:lang w:eastAsia="en-GB"/>
              </w:rPr>
              <w:t>n41</w:t>
            </w:r>
          </w:p>
        </w:tc>
        <w:tc>
          <w:tcPr>
            <w:tcW w:w="2970" w:type="dxa"/>
            <w:vAlign w:val="center"/>
          </w:tcPr>
          <w:p w14:paraId="25D4571A" w14:textId="77777777" w:rsidR="00D55732" w:rsidRPr="0096703E" w:rsidRDefault="00D55732" w:rsidP="002C075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0"/>
                <w:szCs w:val="20"/>
                <w:vertAlign w:val="superscript"/>
                <w:lang w:eastAsia="zh-CN"/>
              </w:rPr>
            </w:pPr>
            <w:r w:rsidRPr="0096703E">
              <w:rPr>
                <w:sz w:val="20"/>
                <w:szCs w:val="20"/>
                <w:lang w:eastAsia="en-GB"/>
              </w:rPr>
              <w:t>-</w:t>
            </w:r>
            <w:r w:rsidRPr="0096703E">
              <w:rPr>
                <w:rFonts w:eastAsia="SimSun"/>
                <w:sz w:val="20"/>
                <w:szCs w:val="20"/>
                <w:lang w:eastAsia="zh-CN"/>
              </w:rPr>
              <w:t>3.4</w:t>
            </w:r>
            <w:r w:rsidRPr="0096703E">
              <w:rPr>
                <w:rFonts w:eastAsia="SimSun"/>
                <w:sz w:val="20"/>
                <w:szCs w:val="20"/>
                <w:vertAlign w:val="superscript"/>
                <w:lang w:eastAsia="zh-CN"/>
              </w:rPr>
              <w:t>1</w:t>
            </w:r>
          </w:p>
          <w:p w14:paraId="5E1E4228" w14:textId="77777777" w:rsidR="00D55732" w:rsidRPr="0096703E" w:rsidRDefault="00D55732" w:rsidP="002C075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0"/>
                <w:szCs w:val="20"/>
                <w:vertAlign w:val="superscript"/>
                <w:lang w:eastAsia="zh-CN"/>
              </w:rPr>
            </w:pPr>
            <w:r w:rsidRPr="0096703E">
              <w:rPr>
                <w:rFonts w:eastAsia="SimSun"/>
                <w:sz w:val="20"/>
                <w:szCs w:val="20"/>
                <w:lang w:eastAsia="zh-CN"/>
              </w:rPr>
              <w:t>-3.7</w:t>
            </w:r>
            <w:r w:rsidRPr="0096703E">
              <w:rPr>
                <w:rFonts w:eastAsia="SimSun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</w:tr>
      <w:tr w:rsidR="00D55732" w:rsidRPr="00D55732" w14:paraId="1FC0FEB7" w14:textId="77777777" w:rsidTr="002C075E">
        <w:trPr>
          <w:jc w:val="center"/>
        </w:trPr>
        <w:tc>
          <w:tcPr>
            <w:tcW w:w="2889" w:type="dxa"/>
            <w:vAlign w:val="center"/>
          </w:tcPr>
          <w:p w14:paraId="39372466" w14:textId="77777777" w:rsidR="00D55732" w:rsidRPr="0096703E" w:rsidRDefault="00D55732" w:rsidP="002C075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0"/>
                <w:szCs w:val="20"/>
                <w:lang w:eastAsia="zh-CN"/>
              </w:rPr>
            </w:pPr>
            <w:r w:rsidRPr="0096703E">
              <w:rPr>
                <w:rFonts w:eastAsia="Calibri"/>
                <w:sz w:val="20"/>
                <w:szCs w:val="20"/>
                <w:lang w:eastAsia="en-GB"/>
              </w:rPr>
              <w:t>n77, n78, n79</w:t>
            </w:r>
            <w:r w:rsidRPr="0096703E">
              <w:rPr>
                <w:rFonts w:eastAsia="SimSun"/>
                <w:sz w:val="20"/>
                <w:szCs w:val="20"/>
                <w:lang w:eastAsia="zh-CN"/>
              </w:rPr>
              <w:t>, n104</w:t>
            </w:r>
          </w:p>
        </w:tc>
        <w:tc>
          <w:tcPr>
            <w:tcW w:w="2970" w:type="dxa"/>
            <w:vAlign w:val="center"/>
          </w:tcPr>
          <w:p w14:paraId="137C25BD" w14:textId="77777777" w:rsidR="00D55732" w:rsidRPr="0096703E" w:rsidRDefault="00D55732" w:rsidP="002C075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0"/>
                <w:szCs w:val="20"/>
                <w:vertAlign w:val="superscript"/>
                <w:lang w:eastAsia="zh-CN"/>
              </w:rPr>
            </w:pPr>
            <w:r w:rsidRPr="0096703E">
              <w:rPr>
                <w:sz w:val="20"/>
                <w:szCs w:val="20"/>
                <w:lang w:eastAsia="en-GB"/>
              </w:rPr>
              <w:t>-</w:t>
            </w:r>
            <w:r w:rsidRPr="0096703E">
              <w:rPr>
                <w:rFonts w:eastAsia="SimSun"/>
                <w:sz w:val="20"/>
                <w:szCs w:val="20"/>
                <w:lang w:eastAsia="zh-CN"/>
              </w:rPr>
              <w:t>3</w:t>
            </w:r>
            <w:r w:rsidRPr="0096703E">
              <w:rPr>
                <w:sz w:val="20"/>
                <w:szCs w:val="20"/>
                <w:lang w:eastAsia="en-GB"/>
              </w:rPr>
              <w:t>.0</w:t>
            </w:r>
            <w:r w:rsidRPr="0096703E">
              <w:rPr>
                <w:rFonts w:eastAsia="SimSun"/>
                <w:sz w:val="20"/>
                <w:szCs w:val="20"/>
                <w:vertAlign w:val="superscript"/>
                <w:lang w:eastAsia="zh-CN"/>
              </w:rPr>
              <w:t>1</w:t>
            </w:r>
          </w:p>
          <w:p w14:paraId="1CC07E7B" w14:textId="77777777" w:rsidR="00D55732" w:rsidRPr="0096703E" w:rsidRDefault="00D55732" w:rsidP="002C075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sz w:val="20"/>
                <w:szCs w:val="20"/>
                <w:vertAlign w:val="superscript"/>
                <w:lang w:eastAsia="zh-CN"/>
              </w:rPr>
            </w:pPr>
            <w:r w:rsidRPr="0096703E">
              <w:rPr>
                <w:rFonts w:eastAsia="SimSun"/>
                <w:sz w:val="20"/>
                <w:szCs w:val="20"/>
                <w:lang w:eastAsia="zh-CN"/>
              </w:rPr>
              <w:t>-3.3</w:t>
            </w:r>
            <w:r w:rsidRPr="0096703E">
              <w:rPr>
                <w:rFonts w:eastAsia="SimSun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</w:tr>
      <w:tr w:rsidR="00D55732" w14:paraId="50D7196F" w14:textId="77777777" w:rsidTr="002C075E">
        <w:trPr>
          <w:jc w:val="center"/>
        </w:trPr>
        <w:tc>
          <w:tcPr>
            <w:tcW w:w="5859" w:type="dxa"/>
            <w:gridSpan w:val="2"/>
            <w:vAlign w:val="center"/>
          </w:tcPr>
          <w:p w14:paraId="49F877A4" w14:textId="77777777" w:rsidR="00D55732" w:rsidRPr="0096703E" w:rsidRDefault="00D55732" w:rsidP="002C075E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eastAsia="SimSun"/>
                <w:sz w:val="20"/>
                <w:szCs w:val="20"/>
                <w:lang w:eastAsia="zh-CN"/>
              </w:rPr>
            </w:pPr>
            <w:r w:rsidRPr="0096703E">
              <w:rPr>
                <w:sz w:val="20"/>
                <w:szCs w:val="20"/>
                <w:lang w:eastAsia="en-GB"/>
              </w:rPr>
              <w:t>NOTE 1:</w:t>
            </w:r>
            <w:r w:rsidRPr="0096703E">
              <w:rPr>
                <w:sz w:val="20"/>
                <w:szCs w:val="20"/>
                <w:lang w:eastAsia="en-GB"/>
              </w:rPr>
              <w:tab/>
              <w:t xml:space="preserve">When </w:t>
            </w:r>
            <w:r w:rsidRPr="0096703E">
              <w:rPr>
                <w:rFonts w:eastAsia="SimSun"/>
                <w:sz w:val="20"/>
                <w:szCs w:val="20"/>
                <w:lang w:eastAsia="zh-CN"/>
              </w:rPr>
              <w:t xml:space="preserve">6 </w:t>
            </w:r>
            <w:r w:rsidRPr="0096703E">
              <w:rPr>
                <w:sz w:val="20"/>
                <w:szCs w:val="20"/>
                <w:lang w:eastAsia="en-GB"/>
              </w:rPr>
              <w:t>Rx operation is supported by handheld UE</w:t>
            </w:r>
            <w:r w:rsidRPr="0096703E">
              <w:rPr>
                <w:rFonts w:eastAsia="SimSun"/>
                <w:sz w:val="20"/>
                <w:szCs w:val="20"/>
                <w:lang w:eastAsia="zh-CN"/>
              </w:rPr>
              <w:t>.</w:t>
            </w:r>
          </w:p>
          <w:p w14:paraId="5C129B27" w14:textId="77777777" w:rsidR="00D55732" w:rsidRPr="0096703E" w:rsidRDefault="00D55732" w:rsidP="002C075E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sz w:val="20"/>
                <w:szCs w:val="20"/>
                <w:lang w:eastAsia="en-GB"/>
              </w:rPr>
            </w:pPr>
            <w:r w:rsidRPr="0096703E">
              <w:rPr>
                <w:sz w:val="20"/>
                <w:szCs w:val="20"/>
                <w:lang w:eastAsia="en-GB"/>
              </w:rPr>
              <w:t>NOTE 2:</w:t>
            </w:r>
            <w:r w:rsidRPr="0096703E">
              <w:rPr>
                <w:sz w:val="20"/>
                <w:szCs w:val="20"/>
                <w:lang w:eastAsia="en-GB"/>
              </w:rPr>
              <w:tab/>
              <w:t xml:space="preserve">When </w:t>
            </w:r>
            <w:r w:rsidRPr="0096703E">
              <w:rPr>
                <w:rFonts w:eastAsia="SimSun"/>
                <w:sz w:val="20"/>
                <w:szCs w:val="20"/>
                <w:lang w:eastAsia="zh-CN"/>
              </w:rPr>
              <w:t xml:space="preserve">6 </w:t>
            </w:r>
            <w:r w:rsidRPr="0096703E">
              <w:rPr>
                <w:sz w:val="20"/>
                <w:szCs w:val="20"/>
                <w:lang w:eastAsia="en-GB"/>
              </w:rPr>
              <w:t>Rx operation is supported by FWA form factor.</w:t>
            </w:r>
          </w:p>
        </w:tc>
      </w:tr>
    </w:tbl>
    <w:p w14:paraId="4889F7AC" w14:textId="74FAC204" w:rsidR="00D55732" w:rsidRDefault="00B57AF4" w:rsidP="00B57AF4">
      <w:pPr>
        <w:pStyle w:val="Proposal"/>
        <w:jc w:val="center"/>
        <w:rPr>
          <w:rFonts w:eastAsia="Calibri"/>
          <w:b w:val="0"/>
          <w:bCs/>
          <w:i/>
          <w:iCs/>
          <w:sz w:val="21"/>
          <w:szCs w:val="21"/>
          <w:lang w:eastAsia="ja-JP"/>
        </w:rPr>
      </w:pPr>
      <w:r w:rsidRPr="00B57AF4">
        <w:rPr>
          <w:i/>
          <w:iCs/>
          <w:sz w:val="21"/>
        </w:rPr>
        <w:t>Table 2-1:</w:t>
      </w:r>
      <w:r w:rsidRPr="00B57AF4">
        <w:rPr>
          <w:b w:val="0"/>
          <w:bCs/>
          <w:i/>
          <w:iCs/>
          <w:sz w:val="21"/>
        </w:rPr>
        <w:t xml:space="preserve"> </w:t>
      </w:r>
      <w:r w:rsidRPr="00B57AF4">
        <w:rPr>
          <w:rFonts w:eastAsia="Calibri"/>
          <w:b w:val="0"/>
          <w:bCs/>
          <w:i/>
          <w:iCs/>
          <w:sz w:val="21"/>
          <w:szCs w:val="21"/>
          <w:lang w:eastAsia="ja-JP"/>
        </w:rPr>
        <w:t>REFSENS requirements for 6Rx</w:t>
      </w:r>
      <w:r w:rsidR="001D6CB6">
        <w:rPr>
          <w:rFonts w:eastAsia="Calibri"/>
          <w:b w:val="0"/>
          <w:bCs/>
          <w:i/>
          <w:iCs/>
          <w:sz w:val="21"/>
          <w:szCs w:val="21"/>
          <w:lang w:eastAsia="ja-JP"/>
        </w:rPr>
        <w:t xml:space="preserve"> [3]</w:t>
      </w:r>
    </w:p>
    <w:p w14:paraId="15144607" w14:textId="77777777" w:rsidR="00B57AF4" w:rsidRPr="00B57AF4" w:rsidRDefault="00B57AF4" w:rsidP="00B57AF4">
      <w:pPr>
        <w:pStyle w:val="Proposal"/>
        <w:jc w:val="center"/>
        <w:rPr>
          <w:b w:val="0"/>
          <w:bCs/>
          <w:i/>
          <w:iCs/>
          <w:sz w:val="21"/>
        </w:rPr>
      </w:pPr>
    </w:p>
    <w:p w14:paraId="69E2CBEC" w14:textId="77777777" w:rsidR="00B57AF4" w:rsidRDefault="00B57AF4" w:rsidP="00B57AF4">
      <w:pPr>
        <w:pStyle w:val="Proposal"/>
        <w:jc w:val="both"/>
        <w:rPr>
          <w:b w:val="0"/>
          <w:bCs/>
          <w:sz w:val="21"/>
        </w:rPr>
      </w:pPr>
      <w:r>
        <w:rPr>
          <w:b w:val="0"/>
          <w:bCs/>
          <w:sz w:val="21"/>
        </w:rPr>
        <w:t xml:space="preserve">As can be observed from the above table, the values of REFSENS for handled UEs are different from the values for </w:t>
      </w:r>
    </w:p>
    <w:p w14:paraId="2D54D2CD" w14:textId="77777777" w:rsidR="00B57AF4" w:rsidRDefault="00B57AF4" w:rsidP="00B57AF4">
      <w:pPr>
        <w:pStyle w:val="Proposal"/>
        <w:ind w:left="0" w:firstLine="0"/>
        <w:jc w:val="both"/>
        <w:rPr>
          <w:b w:val="0"/>
          <w:bCs/>
          <w:sz w:val="21"/>
        </w:rPr>
      </w:pPr>
      <w:r>
        <w:rPr>
          <w:b w:val="0"/>
          <w:bCs/>
          <w:sz w:val="21"/>
        </w:rPr>
        <w:t>for FWA UEs</w:t>
      </w:r>
    </w:p>
    <w:p w14:paraId="566E0878" w14:textId="77777777" w:rsidR="00B57AF4" w:rsidRDefault="00B57AF4" w:rsidP="00B57AF4">
      <w:pPr>
        <w:pStyle w:val="Proposal"/>
        <w:ind w:left="0" w:firstLine="0"/>
        <w:jc w:val="both"/>
        <w:rPr>
          <w:b w:val="0"/>
          <w:bCs/>
          <w:sz w:val="21"/>
        </w:rPr>
      </w:pPr>
    </w:p>
    <w:p w14:paraId="6BE5F613" w14:textId="2D8B5DEF" w:rsidR="00B57AF4" w:rsidRDefault="00B57AF4" w:rsidP="00B57AF4">
      <w:pPr>
        <w:pStyle w:val="Proposal"/>
        <w:ind w:left="0" w:firstLine="0"/>
        <w:jc w:val="both"/>
        <w:rPr>
          <w:rFonts w:eastAsia="Calibri"/>
          <w:b w:val="0"/>
          <w:bCs/>
          <w:i/>
          <w:iCs/>
          <w:sz w:val="21"/>
          <w:szCs w:val="21"/>
          <w:lang w:eastAsia="ja-JP"/>
        </w:rPr>
      </w:pPr>
      <w:r>
        <w:rPr>
          <w:i/>
          <w:iCs/>
          <w:sz w:val="21"/>
        </w:rPr>
        <w:t>Observation #1</w:t>
      </w:r>
      <w:r w:rsidRPr="00B57AF4">
        <w:rPr>
          <w:i/>
          <w:iCs/>
          <w:sz w:val="21"/>
        </w:rPr>
        <w:t>:</w:t>
      </w:r>
      <w:r w:rsidRPr="00B57AF4">
        <w:rPr>
          <w:b w:val="0"/>
          <w:bCs/>
          <w:i/>
          <w:iCs/>
          <w:sz w:val="21"/>
        </w:rPr>
        <w:t xml:space="preserve"> </w:t>
      </w:r>
      <w:r>
        <w:rPr>
          <w:b w:val="0"/>
          <w:bCs/>
          <w:i/>
          <w:iCs/>
          <w:sz w:val="21"/>
        </w:rPr>
        <w:t xml:space="preserve">For 6Rx </w:t>
      </w:r>
      <w:r w:rsidRPr="00B57AF4">
        <w:rPr>
          <w:rFonts w:eastAsia="Calibri"/>
          <w:b w:val="0"/>
          <w:bCs/>
          <w:i/>
          <w:iCs/>
          <w:sz w:val="21"/>
          <w:szCs w:val="21"/>
          <w:lang w:eastAsia="ja-JP"/>
        </w:rPr>
        <w:t>REFSENS</w:t>
      </w:r>
      <w:r>
        <w:rPr>
          <w:rFonts w:eastAsia="Calibri"/>
          <w:b w:val="0"/>
          <w:bCs/>
          <w:i/>
          <w:iCs/>
          <w:sz w:val="21"/>
          <w:szCs w:val="21"/>
          <w:lang w:eastAsia="ja-JP"/>
        </w:rPr>
        <w:t xml:space="preserve">, RAN4 has agreed to have separate </w:t>
      </w:r>
      <w:r w:rsidR="00906287">
        <w:rPr>
          <w:rFonts w:eastAsia="Calibri"/>
          <w:b w:val="0"/>
          <w:bCs/>
          <w:i/>
          <w:iCs/>
          <w:sz w:val="21"/>
          <w:szCs w:val="21"/>
          <w:lang w:eastAsia="ja-JP"/>
        </w:rPr>
        <w:t>requirements for</w:t>
      </w:r>
      <w:r>
        <w:rPr>
          <w:rFonts w:eastAsia="Calibri"/>
          <w:b w:val="0"/>
          <w:bCs/>
          <w:i/>
          <w:iCs/>
          <w:sz w:val="21"/>
          <w:szCs w:val="21"/>
          <w:lang w:eastAsia="ja-JP"/>
        </w:rPr>
        <w:t xml:space="preserve"> handheld UEs and </w:t>
      </w:r>
      <w:r w:rsidR="00906287">
        <w:rPr>
          <w:rFonts w:eastAsia="Calibri"/>
          <w:b w:val="0"/>
          <w:bCs/>
          <w:i/>
          <w:iCs/>
          <w:sz w:val="21"/>
          <w:szCs w:val="21"/>
          <w:lang w:eastAsia="ja-JP"/>
        </w:rPr>
        <w:t>FWA UEs.</w:t>
      </w:r>
    </w:p>
    <w:p w14:paraId="3B05F662" w14:textId="77777777" w:rsidR="00771AE2" w:rsidRPr="00771AE2" w:rsidRDefault="00771AE2" w:rsidP="00B57AF4">
      <w:pPr>
        <w:pStyle w:val="Proposal"/>
        <w:ind w:left="0" w:firstLine="0"/>
        <w:jc w:val="both"/>
        <w:rPr>
          <w:rFonts w:eastAsia="Calibri"/>
          <w:b w:val="0"/>
          <w:bCs/>
          <w:i/>
          <w:iCs/>
          <w:sz w:val="21"/>
          <w:szCs w:val="21"/>
          <w:lang w:eastAsia="ja-JP"/>
        </w:rPr>
      </w:pPr>
    </w:p>
    <w:p w14:paraId="1736F6A3" w14:textId="1F16A52C" w:rsidR="00385E07" w:rsidRPr="001D6CB6" w:rsidRDefault="001D6CB6" w:rsidP="00385E07">
      <w:pPr>
        <w:pStyle w:val="ListParagraph"/>
        <w:numPr>
          <w:ilvl w:val="0"/>
          <w:numId w:val="64"/>
        </w:numPr>
        <w:rPr>
          <w:b/>
          <w:bCs/>
          <w:i/>
          <w:iCs/>
          <w:sz w:val="20"/>
          <w:szCs w:val="20"/>
          <w:lang w:val="en-GB"/>
        </w:rPr>
      </w:pPr>
      <w:r w:rsidRPr="001D6CB6">
        <w:rPr>
          <w:rFonts w:eastAsia="Yu Mincho"/>
          <w:b/>
          <w:bCs/>
          <w:i/>
          <w:iCs/>
        </w:rPr>
        <w:t>ΔT</w:t>
      </w:r>
      <w:r w:rsidRPr="001D6CB6">
        <w:rPr>
          <w:rFonts w:eastAsia="Yu Mincho"/>
          <w:b/>
          <w:bCs/>
          <w:i/>
          <w:iCs/>
          <w:vertAlign w:val="subscript"/>
        </w:rPr>
        <w:t>RxSRS</w:t>
      </w:r>
      <w:r w:rsidRPr="001D6CB6">
        <w:rPr>
          <w:rFonts w:eastAsia="Calibri"/>
          <w:b/>
          <w:bCs/>
          <w:i/>
          <w:iCs/>
          <w:sz w:val="21"/>
          <w:szCs w:val="21"/>
          <w:lang w:eastAsia="ja-JP"/>
        </w:rPr>
        <w:t xml:space="preserve"> requirements</w:t>
      </w:r>
      <w:r w:rsidRPr="001D6CB6">
        <w:rPr>
          <w:b/>
          <w:bCs/>
          <w:i/>
          <w:iCs/>
          <w:sz w:val="21"/>
        </w:rPr>
        <w:t xml:space="preserve"> for 6Rx</w:t>
      </w:r>
    </w:p>
    <w:p w14:paraId="4D92D30C" w14:textId="160E018B" w:rsidR="00771AE2" w:rsidRDefault="00385E07" w:rsidP="00385E07">
      <w:pPr>
        <w:spacing w:after="120"/>
        <w:ind w:firstLine="284"/>
        <w:jc w:val="both"/>
        <w:rPr>
          <w:rFonts w:eastAsia="Calibri"/>
          <w:sz w:val="21"/>
          <w:szCs w:val="21"/>
          <w:lang w:eastAsia="ja-JP"/>
        </w:rPr>
      </w:pPr>
      <w:r>
        <w:rPr>
          <w:rFonts w:eastAsia="Calibri"/>
          <w:sz w:val="21"/>
          <w:szCs w:val="21"/>
          <w:lang w:eastAsia="ja-JP"/>
        </w:rPr>
        <w:t xml:space="preserve">Table 2-2 below </w:t>
      </w:r>
      <w:r w:rsidR="00771AE2">
        <w:rPr>
          <w:rFonts w:eastAsia="Calibri"/>
          <w:sz w:val="21"/>
          <w:szCs w:val="21"/>
          <w:lang w:eastAsia="ja-JP"/>
        </w:rPr>
        <w:t xml:space="preserve">highlights the agreed </w:t>
      </w:r>
      <w:r>
        <w:rPr>
          <w:rFonts w:eastAsia="Calibri"/>
          <w:sz w:val="21"/>
          <w:szCs w:val="21"/>
          <w:lang w:eastAsia="ja-JP"/>
        </w:rPr>
        <w:t xml:space="preserve"> </w:t>
      </w:r>
      <w:r w:rsidR="00771AE2" w:rsidRPr="00994E9F">
        <w:rPr>
          <w:rFonts w:eastAsia="Yu Mincho"/>
        </w:rPr>
        <w:t>ΔT</w:t>
      </w:r>
      <w:r w:rsidR="00771AE2" w:rsidRPr="00994E9F">
        <w:rPr>
          <w:rFonts w:eastAsia="Yu Mincho"/>
          <w:vertAlign w:val="subscript"/>
        </w:rPr>
        <w:t>RxSRS</w:t>
      </w:r>
      <w:r w:rsidR="00771AE2">
        <w:rPr>
          <w:rFonts w:eastAsia="Calibri"/>
          <w:sz w:val="21"/>
          <w:szCs w:val="21"/>
          <w:lang w:eastAsia="ja-JP"/>
        </w:rPr>
        <w:t xml:space="preserve"> requirements from </w:t>
      </w:r>
      <w:r>
        <w:rPr>
          <w:rFonts w:eastAsia="Calibri"/>
          <w:sz w:val="21"/>
          <w:szCs w:val="21"/>
          <w:lang w:eastAsia="ja-JP"/>
        </w:rPr>
        <w:t xml:space="preserve"> RAN4 </w:t>
      </w:r>
      <w:r w:rsidR="00771AE2">
        <w:rPr>
          <w:rFonts w:eastAsia="Calibri"/>
          <w:sz w:val="21"/>
          <w:szCs w:val="21"/>
          <w:lang w:eastAsia="ja-JP"/>
        </w:rPr>
        <w:t>meeting #114 for different SRS antenna configurations. The SRS antenna configurations for 6Rx include t3r6. For handheld UEs, single-carrier 3Tx is a Rel-19 feature</w:t>
      </w:r>
      <w:r w:rsidR="001D6CB6">
        <w:rPr>
          <w:rFonts w:eastAsia="Calibri"/>
          <w:sz w:val="21"/>
          <w:szCs w:val="21"/>
          <w:lang w:eastAsia="ja-JP"/>
        </w:rPr>
        <w:t xml:space="preserve"> while 4Tx is a Rel-18 feature for FWA UEs</w:t>
      </w:r>
      <w:r w:rsidR="00771AE2">
        <w:rPr>
          <w:rFonts w:eastAsia="Calibri"/>
          <w:sz w:val="21"/>
          <w:szCs w:val="21"/>
          <w:lang w:eastAsia="ja-JP"/>
        </w:rPr>
        <w:t>.</w:t>
      </w:r>
    </w:p>
    <w:tbl>
      <w:tblPr>
        <w:tblW w:w="9085" w:type="dxa"/>
        <w:jc w:val="center"/>
        <w:tblLook w:val="04A0" w:firstRow="1" w:lastRow="0" w:firstColumn="1" w:lastColumn="0" w:noHBand="0" w:noVBand="1"/>
      </w:tblPr>
      <w:tblGrid>
        <w:gridCol w:w="1705"/>
        <w:gridCol w:w="1620"/>
        <w:gridCol w:w="1890"/>
        <w:gridCol w:w="1783"/>
        <w:gridCol w:w="2087"/>
      </w:tblGrid>
      <w:tr w:rsidR="001D6CB6" w:rsidRPr="00A64D83" w14:paraId="51C8C291" w14:textId="77777777" w:rsidTr="002C075E">
        <w:trPr>
          <w:trHeight w:val="313"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545D940" w14:textId="77777777" w:rsidR="001D6CB6" w:rsidRPr="00A64D83" w:rsidRDefault="001D6CB6" w:rsidP="002C075E">
            <w:pPr>
              <w:rPr>
                <w:rFonts w:eastAsia="DengXian"/>
                <w:color w:val="000000"/>
                <w:sz w:val="18"/>
                <w:szCs w:val="22"/>
                <w:lang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eastAsia="zh-CN"/>
              </w:rPr>
              <w:lastRenderedPageBreak/>
              <w:t>Operating Bands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3AC3D2D" w14:textId="77777777" w:rsidR="001D6CB6" w:rsidRPr="00A64D83" w:rsidRDefault="001D6CB6" w:rsidP="002C075E">
            <w:pPr>
              <w:jc w:val="center"/>
              <w:rPr>
                <w:rFonts w:eastAsia="DengXian"/>
                <w:color w:val="000000"/>
                <w:sz w:val="18"/>
                <w:szCs w:val="22"/>
                <w:lang w:eastAsia="zh-CN"/>
              </w:rPr>
            </w:pPr>
            <w:r w:rsidRPr="00994E9F">
              <w:rPr>
                <w:rFonts w:eastAsia="Yu Mincho"/>
              </w:rPr>
              <w:t>ΔT</w:t>
            </w:r>
            <w:r w:rsidRPr="00994E9F">
              <w:rPr>
                <w:rFonts w:eastAsia="Yu Mincho"/>
                <w:vertAlign w:val="subscript"/>
              </w:rPr>
              <w:t>RxSRS</w:t>
            </w:r>
            <w:r>
              <w:rPr>
                <w:rFonts w:eastAsia="DengXian"/>
                <w:color w:val="000000"/>
                <w:sz w:val="18"/>
                <w:lang w:eastAsia="zh-CN"/>
              </w:rPr>
              <w:t xml:space="preserve"> </w:t>
            </w:r>
            <w:r w:rsidRPr="00853C3A">
              <w:rPr>
                <w:rFonts w:eastAsia="DengXian"/>
                <w:color w:val="000000"/>
                <w:sz w:val="18"/>
                <w:lang w:eastAsia="zh-CN"/>
              </w:rPr>
              <w:t>t</w:t>
            </w:r>
            <w:r>
              <w:rPr>
                <w:rFonts w:eastAsia="DengXian"/>
                <w:color w:val="000000"/>
                <w:sz w:val="18"/>
                <w:lang w:eastAsia="zh-CN"/>
              </w:rPr>
              <w:t>3</w:t>
            </w:r>
            <w:r w:rsidRPr="00853C3A">
              <w:rPr>
                <w:rFonts w:eastAsia="DengXian"/>
                <w:color w:val="000000"/>
                <w:sz w:val="18"/>
                <w:lang w:eastAsia="zh-CN"/>
              </w:rPr>
              <w:t>r6 (dB)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1B3A16C" w14:textId="77777777" w:rsidR="001D6CB6" w:rsidRPr="00A64D83" w:rsidRDefault="001D6CB6" w:rsidP="002C075E">
            <w:pPr>
              <w:jc w:val="center"/>
              <w:rPr>
                <w:rFonts w:eastAsia="DengXian"/>
                <w:color w:val="000000"/>
                <w:sz w:val="18"/>
                <w:szCs w:val="22"/>
                <w:lang w:eastAsia="zh-CN"/>
              </w:rPr>
            </w:pPr>
            <w:r w:rsidRPr="00994E9F">
              <w:rPr>
                <w:rFonts w:eastAsia="Yu Mincho"/>
              </w:rPr>
              <w:t>ΔT</w:t>
            </w:r>
            <w:r w:rsidRPr="00994E9F">
              <w:rPr>
                <w:rFonts w:eastAsia="Yu Mincho"/>
                <w:vertAlign w:val="subscript"/>
              </w:rPr>
              <w:t>RxSRS</w:t>
            </w:r>
            <w:r>
              <w:rPr>
                <w:rFonts w:eastAsia="DengXian"/>
                <w:color w:val="000000"/>
                <w:sz w:val="18"/>
                <w:lang w:eastAsia="zh-CN"/>
              </w:rPr>
              <w:t xml:space="preserve"> t1r6-</w:t>
            </w:r>
            <w:r w:rsidRPr="00853C3A">
              <w:rPr>
                <w:rFonts w:eastAsia="DengXian"/>
                <w:color w:val="000000"/>
                <w:sz w:val="18"/>
                <w:lang w:eastAsia="zh-CN"/>
              </w:rPr>
              <w:t>t</w:t>
            </w:r>
            <w:r>
              <w:rPr>
                <w:rFonts w:eastAsia="DengXian"/>
                <w:color w:val="000000"/>
                <w:sz w:val="18"/>
                <w:lang w:eastAsia="zh-CN"/>
              </w:rPr>
              <w:t>3</w:t>
            </w:r>
            <w:r w:rsidRPr="00853C3A">
              <w:rPr>
                <w:rFonts w:eastAsia="DengXian"/>
                <w:color w:val="000000"/>
                <w:sz w:val="18"/>
                <w:lang w:eastAsia="zh-CN"/>
              </w:rPr>
              <w:t>r6 (dB)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4456F1" w14:textId="77777777" w:rsidR="001D6CB6" w:rsidRPr="00A64D83" w:rsidRDefault="001D6CB6" w:rsidP="002C075E">
            <w:pPr>
              <w:jc w:val="center"/>
              <w:rPr>
                <w:rFonts w:eastAsia="DengXian"/>
                <w:color w:val="000000"/>
                <w:sz w:val="18"/>
                <w:szCs w:val="22"/>
                <w:lang w:eastAsia="zh-CN"/>
              </w:rPr>
            </w:pPr>
            <w:r w:rsidRPr="00994E9F">
              <w:rPr>
                <w:rFonts w:eastAsia="Yu Mincho"/>
              </w:rPr>
              <w:t>ΔT</w:t>
            </w:r>
            <w:r w:rsidRPr="00994E9F">
              <w:rPr>
                <w:rFonts w:eastAsia="Yu Mincho"/>
                <w:vertAlign w:val="subscript"/>
              </w:rPr>
              <w:t>RxSRS</w:t>
            </w:r>
            <w:r w:rsidRPr="00853C3A">
              <w:rPr>
                <w:rFonts w:eastAsia="DengXian"/>
                <w:color w:val="000000"/>
                <w:sz w:val="18"/>
                <w:lang w:eastAsia="zh-CN"/>
              </w:rPr>
              <w:t xml:space="preserve"> t</w:t>
            </w:r>
            <w:r>
              <w:rPr>
                <w:rFonts w:eastAsia="DengXian"/>
                <w:color w:val="000000"/>
                <w:sz w:val="18"/>
                <w:lang w:eastAsia="zh-CN"/>
              </w:rPr>
              <w:t>2</w:t>
            </w:r>
            <w:r w:rsidRPr="00853C3A">
              <w:rPr>
                <w:rFonts w:eastAsia="DengXian"/>
                <w:color w:val="000000"/>
                <w:sz w:val="18"/>
                <w:lang w:eastAsia="zh-CN"/>
              </w:rPr>
              <w:t>r6-t</w:t>
            </w:r>
            <w:r>
              <w:rPr>
                <w:rFonts w:eastAsia="DengXian"/>
                <w:color w:val="000000"/>
                <w:sz w:val="18"/>
                <w:lang w:eastAsia="zh-CN"/>
              </w:rPr>
              <w:t>3</w:t>
            </w:r>
            <w:r w:rsidRPr="00853C3A">
              <w:rPr>
                <w:rFonts w:eastAsia="DengXian"/>
                <w:color w:val="000000"/>
                <w:sz w:val="18"/>
                <w:lang w:eastAsia="zh-CN"/>
              </w:rPr>
              <w:t>r6 (dB)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4FC849EC" w14:textId="77777777" w:rsidR="001D6CB6" w:rsidRPr="00A64D83" w:rsidRDefault="001D6CB6" w:rsidP="002C075E">
            <w:pPr>
              <w:jc w:val="center"/>
              <w:rPr>
                <w:rFonts w:eastAsia="DengXian"/>
                <w:color w:val="000000"/>
                <w:sz w:val="18"/>
                <w:szCs w:val="22"/>
                <w:lang w:eastAsia="zh-CN"/>
              </w:rPr>
            </w:pPr>
            <w:r w:rsidRPr="00994E9F">
              <w:rPr>
                <w:rFonts w:eastAsia="Yu Mincho"/>
              </w:rPr>
              <w:t>ΔT</w:t>
            </w:r>
            <w:r w:rsidRPr="00994E9F">
              <w:rPr>
                <w:rFonts w:eastAsia="Yu Mincho"/>
                <w:vertAlign w:val="subscript"/>
              </w:rPr>
              <w:t>RxSRS</w:t>
            </w:r>
            <w:r w:rsidRPr="00853C3A">
              <w:rPr>
                <w:rFonts w:eastAsia="DengXian"/>
                <w:color w:val="000000"/>
                <w:sz w:val="18"/>
                <w:lang w:eastAsia="zh-CN"/>
              </w:rPr>
              <w:t xml:space="preserve"> </w:t>
            </w:r>
            <w:r>
              <w:rPr>
                <w:rFonts w:eastAsia="DengXian"/>
                <w:color w:val="000000"/>
                <w:sz w:val="18"/>
                <w:lang w:eastAsia="zh-CN"/>
              </w:rPr>
              <w:t>t1r6-</w:t>
            </w:r>
            <w:r w:rsidRPr="00853C3A">
              <w:rPr>
                <w:rFonts w:eastAsia="DengXian"/>
                <w:color w:val="000000"/>
                <w:sz w:val="18"/>
                <w:lang w:eastAsia="zh-CN"/>
              </w:rPr>
              <w:t>t</w:t>
            </w:r>
            <w:r>
              <w:rPr>
                <w:rFonts w:eastAsia="DengXian"/>
                <w:color w:val="000000"/>
                <w:sz w:val="18"/>
                <w:lang w:eastAsia="zh-CN"/>
              </w:rPr>
              <w:t>2</w:t>
            </w:r>
            <w:r w:rsidRPr="00853C3A">
              <w:rPr>
                <w:rFonts w:eastAsia="DengXian"/>
                <w:color w:val="000000"/>
                <w:sz w:val="18"/>
                <w:lang w:eastAsia="zh-CN"/>
              </w:rPr>
              <w:t>r6-t</w:t>
            </w:r>
            <w:r>
              <w:rPr>
                <w:rFonts w:eastAsia="DengXian"/>
                <w:color w:val="000000"/>
                <w:sz w:val="18"/>
                <w:lang w:eastAsia="zh-CN"/>
              </w:rPr>
              <w:t>3</w:t>
            </w:r>
            <w:r w:rsidRPr="00853C3A">
              <w:rPr>
                <w:rFonts w:eastAsia="DengXian"/>
                <w:color w:val="000000"/>
                <w:sz w:val="18"/>
                <w:lang w:eastAsia="zh-CN"/>
              </w:rPr>
              <w:t>r6 (dB)</w:t>
            </w:r>
          </w:p>
        </w:tc>
      </w:tr>
      <w:tr w:rsidR="001D6CB6" w:rsidRPr="00474EB8" w14:paraId="547FEEF5" w14:textId="77777777" w:rsidTr="002C075E">
        <w:trPr>
          <w:trHeight w:val="313"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D1ABB" w14:textId="77777777" w:rsidR="001D6CB6" w:rsidRPr="00A64D83" w:rsidRDefault="001D6CB6" w:rsidP="002C075E">
            <w:pPr>
              <w:rPr>
                <w:rFonts w:eastAsia="DengXian"/>
                <w:color w:val="000000"/>
                <w:sz w:val="18"/>
                <w:szCs w:val="22"/>
                <w:lang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eastAsia="zh-CN"/>
              </w:rPr>
              <w:t>Band n41, n77, n78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73A8B" w14:textId="77777777" w:rsidR="001D6CB6" w:rsidRPr="00A64D83" w:rsidRDefault="001D6CB6" w:rsidP="002C075E">
            <w:pPr>
              <w:jc w:val="center"/>
              <w:rPr>
                <w:rFonts w:eastAsia="DengXian"/>
                <w:color w:val="000000"/>
                <w:sz w:val="18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eastAsia="zh-CN"/>
              </w:rPr>
              <w:t>3.0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DD2B2" w14:textId="77777777" w:rsidR="001D6CB6" w:rsidRPr="00A64D83" w:rsidRDefault="001D6CB6" w:rsidP="002C075E">
            <w:pPr>
              <w:jc w:val="center"/>
              <w:rPr>
                <w:rFonts w:eastAsia="DengXian"/>
                <w:color w:val="000000"/>
                <w:sz w:val="18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eastAsia="zh-CN"/>
              </w:rPr>
              <w:t>4.5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8B53A" w14:textId="77777777" w:rsidR="001D6CB6" w:rsidRPr="00474EB8" w:rsidRDefault="001D6CB6" w:rsidP="002C075E">
            <w:pPr>
              <w:jc w:val="center"/>
              <w:rPr>
                <w:rFonts w:eastAsia="DengXian"/>
                <w:color w:val="000000"/>
                <w:sz w:val="18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eastAsia="zh-CN"/>
              </w:rPr>
              <w:t>4.0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D659D" w14:textId="77777777" w:rsidR="001D6CB6" w:rsidRPr="00474EB8" w:rsidRDefault="001D6CB6" w:rsidP="002C075E">
            <w:pPr>
              <w:jc w:val="center"/>
              <w:rPr>
                <w:rFonts w:eastAsia="DengXian"/>
                <w:color w:val="000000"/>
                <w:sz w:val="18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eastAsia="zh-CN"/>
              </w:rPr>
              <w:t>5.5</w:t>
            </w:r>
          </w:p>
        </w:tc>
      </w:tr>
      <w:tr w:rsidR="001D6CB6" w:rsidRPr="00474EB8" w14:paraId="3874FF25" w14:textId="77777777" w:rsidTr="002C075E">
        <w:trPr>
          <w:trHeight w:val="313"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F0C50" w14:textId="77777777" w:rsidR="001D6CB6" w:rsidRPr="00A64D83" w:rsidRDefault="001D6CB6" w:rsidP="002C075E">
            <w:pPr>
              <w:rPr>
                <w:rFonts w:eastAsia="DengXian"/>
                <w:color w:val="000000"/>
                <w:sz w:val="18"/>
                <w:szCs w:val="22"/>
                <w:lang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eastAsia="zh-CN"/>
              </w:rPr>
              <w:t>Band n79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834B3" w14:textId="77777777" w:rsidR="001D6CB6" w:rsidRPr="00A64D83" w:rsidRDefault="001D6CB6" w:rsidP="002C075E">
            <w:pPr>
              <w:jc w:val="center"/>
              <w:rPr>
                <w:rFonts w:eastAsia="DengXian"/>
                <w:color w:val="000000"/>
                <w:sz w:val="18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eastAsia="zh-CN"/>
              </w:rPr>
              <w:t>4.5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A967C" w14:textId="77777777" w:rsidR="001D6CB6" w:rsidRPr="00A64D83" w:rsidRDefault="001D6CB6" w:rsidP="002C075E">
            <w:pPr>
              <w:jc w:val="center"/>
              <w:rPr>
                <w:rFonts w:eastAsia="DengXian"/>
                <w:color w:val="000000"/>
                <w:sz w:val="18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eastAsia="zh-CN"/>
              </w:rPr>
              <w:t>6.0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BFC9F" w14:textId="77777777" w:rsidR="001D6CB6" w:rsidRPr="00474EB8" w:rsidRDefault="001D6CB6" w:rsidP="002C075E">
            <w:pPr>
              <w:jc w:val="center"/>
              <w:rPr>
                <w:rFonts w:eastAsia="DengXian"/>
                <w:color w:val="000000"/>
                <w:sz w:val="18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eastAsia="zh-CN"/>
              </w:rPr>
              <w:t>5.5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736FA" w14:textId="77777777" w:rsidR="001D6CB6" w:rsidRPr="00474EB8" w:rsidRDefault="001D6CB6" w:rsidP="002C075E">
            <w:pPr>
              <w:jc w:val="center"/>
              <w:rPr>
                <w:rFonts w:eastAsia="DengXian"/>
                <w:color w:val="000000"/>
                <w:sz w:val="18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eastAsia="zh-CN"/>
              </w:rPr>
              <w:t>7.0</w:t>
            </w:r>
          </w:p>
        </w:tc>
      </w:tr>
      <w:tr w:rsidR="001D6CB6" w:rsidRPr="00474EB8" w14:paraId="24161902" w14:textId="77777777" w:rsidTr="002C075E">
        <w:trPr>
          <w:trHeight w:val="313"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CFE9D" w14:textId="77777777" w:rsidR="001D6CB6" w:rsidRPr="00A64D83" w:rsidRDefault="001D6CB6" w:rsidP="002C075E">
            <w:pPr>
              <w:rPr>
                <w:rFonts w:eastAsia="DengXian"/>
                <w:color w:val="000000"/>
                <w:sz w:val="18"/>
                <w:szCs w:val="22"/>
                <w:lang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eastAsia="zh-CN"/>
              </w:rPr>
              <w:t>Band n104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0B483" w14:textId="77777777" w:rsidR="001D6CB6" w:rsidRPr="00A64D83" w:rsidRDefault="001D6CB6" w:rsidP="002C075E">
            <w:pPr>
              <w:jc w:val="center"/>
              <w:rPr>
                <w:rFonts w:eastAsia="DengXian"/>
                <w:color w:val="000000"/>
                <w:sz w:val="18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eastAsia="zh-CN"/>
              </w:rPr>
              <w:t>5.0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9D996" w14:textId="77777777" w:rsidR="001D6CB6" w:rsidRPr="00A64D83" w:rsidRDefault="001D6CB6" w:rsidP="002C075E">
            <w:pPr>
              <w:jc w:val="center"/>
              <w:rPr>
                <w:rFonts w:eastAsia="DengXian"/>
                <w:color w:val="000000"/>
                <w:sz w:val="18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eastAsia="zh-CN"/>
              </w:rPr>
              <w:t>7.0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D1AB8" w14:textId="77777777" w:rsidR="001D6CB6" w:rsidRPr="00474EB8" w:rsidRDefault="001D6CB6" w:rsidP="002C075E">
            <w:pPr>
              <w:jc w:val="center"/>
              <w:rPr>
                <w:rFonts w:eastAsia="DengXian"/>
                <w:color w:val="000000"/>
                <w:sz w:val="18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eastAsia="zh-CN"/>
              </w:rPr>
              <w:t>6.0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6ECC5" w14:textId="77777777" w:rsidR="001D6CB6" w:rsidRPr="00474EB8" w:rsidRDefault="001D6CB6" w:rsidP="002C075E">
            <w:pPr>
              <w:jc w:val="center"/>
              <w:rPr>
                <w:rFonts w:eastAsia="DengXian"/>
                <w:color w:val="000000"/>
                <w:sz w:val="18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eastAsia="zh-CN"/>
              </w:rPr>
              <w:t>8.0</w:t>
            </w:r>
          </w:p>
        </w:tc>
      </w:tr>
    </w:tbl>
    <w:p w14:paraId="381E9D79" w14:textId="1A554BD6" w:rsidR="001D6CB6" w:rsidRDefault="001D6CB6" w:rsidP="001D6CB6">
      <w:pPr>
        <w:pStyle w:val="Proposal"/>
        <w:jc w:val="center"/>
        <w:rPr>
          <w:rFonts w:eastAsia="Calibri"/>
          <w:b w:val="0"/>
          <w:bCs/>
          <w:i/>
          <w:iCs/>
          <w:sz w:val="21"/>
          <w:szCs w:val="21"/>
          <w:lang w:eastAsia="ja-JP"/>
        </w:rPr>
      </w:pPr>
      <w:r w:rsidRPr="00B57AF4">
        <w:rPr>
          <w:i/>
          <w:iCs/>
          <w:sz w:val="21"/>
        </w:rPr>
        <w:t>Table 2-</w:t>
      </w:r>
      <w:r>
        <w:rPr>
          <w:i/>
          <w:iCs/>
          <w:sz w:val="21"/>
        </w:rPr>
        <w:t>2</w:t>
      </w:r>
      <w:r w:rsidRPr="00B57AF4">
        <w:rPr>
          <w:i/>
          <w:iCs/>
          <w:sz w:val="21"/>
        </w:rPr>
        <w:t>:</w:t>
      </w:r>
      <w:r w:rsidRPr="001D6CB6">
        <w:rPr>
          <w:b w:val="0"/>
          <w:bCs/>
          <w:i/>
          <w:iCs/>
          <w:sz w:val="21"/>
        </w:rPr>
        <w:t xml:space="preserve"> </w:t>
      </w:r>
      <w:r w:rsidRPr="001D6CB6">
        <w:rPr>
          <w:rFonts w:eastAsia="Yu Mincho"/>
          <w:b w:val="0"/>
          <w:bCs/>
          <w:i/>
          <w:iCs/>
        </w:rPr>
        <w:t>ΔT</w:t>
      </w:r>
      <w:r w:rsidRPr="001D6CB6">
        <w:rPr>
          <w:rFonts w:eastAsia="Yu Mincho"/>
          <w:b w:val="0"/>
          <w:bCs/>
          <w:i/>
          <w:iCs/>
          <w:vertAlign w:val="subscript"/>
        </w:rPr>
        <w:t>RxSRS</w:t>
      </w:r>
      <w:r w:rsidRPr="001D6CB6">
        <w:rPr>
          <w:rFonts w:eastAsia="Calibri"/>
          <w:b w:val="0"/>
          <w:bCs/>
          <w:i/>
          <w:iCs/>
          <w:sz w:val="21"/>
          <w:szCs w:val="21"/>
          <w:lang w:eastAsia="ja-JP"/>
        </w:rPr>
        <w:t xml:space="preserve"> requirements</w:t>
      </w:r>
      <w:r w:rsidRPr="001D6CB6">
        <w:rPr>
          <w:b w:val="0"/>
          <w:bCs/>
          <w:i/>
          <w:iCs/>
          <w:sz w:val="21"/>
        </w:rPr>
        <w:t xml:space="preserve"> for 6Rx</w:t>
      </w:r>
    </w:p>
    <w:p w14:paraId="2CBBCE4B" w14:textId="77777777" w:rsidR="001D6CB6" w:rsidRDefault="001D6CB6" w:rsidP="00771AE2">
      <w:pPr>
        <w:spacing w:after="120"/>
        <w:jc w:val="both"/>
        <w:rPr>
          <w:b/>
          <w:bCs/>
          <w:i/>
          <w:iCs/>
          <w:sz w:val="21"/>
        </w:rPr>
      </w:pPr>
    </w:p>
    <w:p w14:paraId="575E6C18" w14:textId="3584CA5F" w:rsidR="00771AE2" w:rsidRDefault="00771AE2" w:rsidP="00771AE2">
      <w:pPr>
        <w:spacing w:after="120"/>
        <w:jc w:val="both"/>
        <w:rPr>
          <w:rFonts w:eastAsia="Calibri"/>
          <w:i/>
          <w:iCs/>
          <w:sz w:val="21"/>
          <w:szCs w:val="21"/>
          <w:lang w:eastAsia="ja-JP"/>
        </w:rPr>
      </w:pPr>
      <w:r w:rsidRPr="00771AE2">
        <w:rPr>
          <w:b/>
          <w:bCs/>
          <w:i/>
          <w:iCs/>
          <w:sz w:val="21"/>
        </w:rPr>
        <w:t>Observation #</w:t>
      </w:r>
      <w:r w:rsidR="001D6CB6">
        <w:rPr>
          <w:b/>
          <w:bCs/>
          <w:i/>
          <w:iCs/>
          <w:sz w:val="21"/>
        </w:rPr>
        <w:t>2</w:t>
      </w:r>
      <w:r w:rsidRPr="00771AE2">
        <w:rPr>
          <w:b/>
          <w:bCs/>
          <w:i/>
          <w:iCs/>
          <w:sz w:val="21"/>
        </w:rPr>
        <w:t>:</w:t>
      </w:r>
      <w:r w:rsidRPr="00771AE2">
        <w:rPr>
          <w:i/>
          <w:iCs/>
          <w:sz w:val="21"/>
        </w:rPr>
        <w:t xml:space="preserve"> </w:t>
      </w:r>
      <w:r>
        <w:rPr>
          <w:i/>
          <w:iCs/>
          <w:sz w:val="21"/>
        </w:rPr>
        <w:t>The</w:t>
      </w:r>
      <w:r w:rsidRPr="00771AE2">
        <w:rPr>
          <w:rFonts w:eastAsia="Yu Mincho"/>
        </w:rPr>
        <w:t xml:space="preserve"> </w:t>
      </w:r>
      <w:r w:rsidRPr="00771AE2">
        <w:rPr>
          <w:rFonts w:eastAsia="Yu Mincho"/>
          <w:i/>
          <w:iCs/>
        </w:rPr>
        <w:t>ΔT</w:t>
      </w:r>
      <w:r w:rsidRPr="00771AE2">
        <w:rPr>
          <w:rFonts w:eastAsia="Yu Mincho"/>
          <w:i/>
          <w:iCs/>
          <w:vertAlign w:val="subscript"/>
        </w:rPr>
        <w:t>RxSRS</w:t>
      </w:r>
      <w:r w:rsidRPr="00771AE2">
        <w:rPr>
          <w:rFonts w:eastAsia="Calibri"/>
          <w:i/>
          <w:iCs/>
          <w:sz w:val="21"/>
          <w:szCs w:val="21"/>
          <w:lang w:eastAsia="ja-JP"/>
        </w:rPr>
        <w:t xml:space="preserve"> requirements</w:t>
      </w:r>
      <w:r w:rsidRPr="00771AE2">
        <w:rPr>
          <w:i/>
          <w:iCs/>
          <w:sz w:val="21"/>
        </w:rPr>
        <w:t xml:space="preserve"> </w:t>
      </w:r>
      <w:r>
        <w:rPr>
          <w:i/>
          <w:iCs/>
          <w:sz w:val="21"/>
        </w:rPr>
        <w:t>for</w:t>
      </w:r>
      <w:r w:rsidRPr="00771AE2">
        <w:rPr>
          <w:i/>
          <w:iCs/>
          <w:sz w:val="21"/>
        </w:rPr>
        <w:t xml:space="preserve"> 6Rx </w:t>
      </w:r>
      <w:r w:rsidRPr="00771AE2">
        <w:rPr>
          <w:rFonts w:eastAsia="Calibri"/>
          <w:i/>
          <w:iCs/>
          <w:sz w:val="21"/>
          <w:szCs w:val="21"/>
          <w:lang w:eastAsia="ja-JP"/>
        </w:rPr>
        <w:t>REFSENS</w:t>
      </w:r>
      <w:r>
        <w:rPr>
          <w:rFonts w:eastAsia="Calibri"/>
          <w:i/>
          <w:iCs/>
          <w:sz w:val="21"/>
          <w:szCs w:val="21"/>
          <w:lang w:eastAsia="ja-JP"/>
        </w:rPr>
        <w:t xml:space="preserve"> include t3r6 antenna configuration. Single-carrier 3Tx is a Rel-19 feature for handheld UEs </w:t>
      </w:r>
      <w:r w:rsidR="001D6CB6">
        <w:rPr>
          <w:rFonts w:eastAsia="Calibri"/>
          <w:i/>
          <w:iCs/>
          <w:sz w:val="21"/>
          <w:szCs w:val="21"/>
          <w:lang w:eastAsia="ja-JP"/>
        </w:rPr>
        <w:t>while 4Tx is a Rel-18 feature for FWA UEs.</w:t>
      </w:r>
    </w:p>
    <w:p w14:paraId="5A02F526" w14:textId="0479FDE4" w:rsidR="001D6CB6" w:rsidRDefault="001D6CB6" w:rsidP="00771AE2">
      <w:pPr>
        <w:spacing w:after="120"/>
        <w:jc w:val="both"/>
        <w:rPr>
          <w:rFonts w:eastAsia="Calibri"/>
          <w:sz w:val="21"/>
          <w:szCs w:val="21"/>
          <w:lang w:eastAsia="ja-JP"/>
        </w:rPr>
      </w:pPr>
      <w:r>
        <w:rPr>
          <w:rFonts w:eastAsia="Calibri"/>
          <w:sz w:val="21"/>
          <w:szCs w:val="21"/>
          <w:lang w:eastAsia="ja-JP"/>
        </w:rPr>
        <w:t>Based on observations 1 and 2, we can recommend the following proposal for 6Rx release independence:</w:t>
      </w:r>
    </w:p>
    <w:p w14:paraId="50FB4A41" w14:textId="77777777" w:rsidR="001D6CB6" w:rsidRDefault="001D6CB6" w:rsidP="001D6CB6">
      <w:pPr>
        <w:spacing w:after="120"/>
        <w:jc w:val="both"/>
        <w:rPr>
          <w:i/>
          <w:iCs/>
          <w:sz w:val="21"/>
        </w:rPr>
      </w:pPr>
      <w:r>
        <w:rPr>
          <w:b/>
          <w:bCs/>
          <w:i/>
          <w:iCs/>
          <w:sz w:val="21"/>
        </w:rPr>
        <w:t>Proposal</w:t>
      </w:r>
      <w:r w:rsidRPr="00771AE2">
        <w:rPr>
          <w:b/>
          <w:bCs/>
          <w:i/>
          <w:iCs/>
          <w:sz w:val="21"/>
        </w:rPr>
        <w:t xml:space="preserve"> #1:</w:t>
      </w:r>
      <w:r w:rsidRPr="00771AE2">
        <w:rPr>
          <w:i/>
          <w:iCs/>
          <w:sz w:val="21"/>
        </w:rPr>
        <w:t xml:space="preserve"> </w:t>
      </w:r>
      <w:r>
        <w:rPr>
          <w:i/>
          <w:iCs/>
          <w:sz w:val="21"/>
        </w:rPr>
        <w:t>We can make the following recommendations for 6Rx release independence:</w:t>
      </w:r>
    </w:p>
    <w:p w14:paraId="70DF4D15" w14:textId="77777777" w:rsidR="001D6CB6" w:rsidRPr="001D6CB6" w:rsidRDefault="001D6CB6" w:rsidP="001D6CB6">
      <w:pPr>
        <w:pStyle w:val="ListParagraph"/>
        <w:numPr>
          <w:ilvl w:val="0"/>
          <w:numId w:val="65"/>
        </w:numPr>
        <w:spacing w:after="120"/>
        <w:jc w:val="both"/>
        <w:rPr>
          <w:rFonts w:eastAsia="Calibri"/>
          <w:i/>
          <w:iCs/>
          <w:sz w:val="21"/>
          <w:szCs w:val="21"/>
          <w:lang w:eastAsia="ja-JP"/>
        </w:rPr>
      </w:pPr>
      <w:r>
        <w:rPr>
          <w:i/>
          <w:iCs/>
          <w:sz w:val="21"/>
        </w:rPr>
        <w:t xml:space="preserve">6Rx RF requirements for handheld UEs can be release independent from Rel-19 </w:t>
      </w:r>
    </w:p>
    <w:p w14:paraId="7A5F99AA" w14:textId="0944E650" w:rsidR="001D6CB6" w:rsidRPr="001D6CB6" w:rsidRDefault="001D6CB6" w:rsidP="001D6CB6">
      <w:pPr>
        <w:pStyle w:val="ListParagraph"/>
        <w:numPr>
          <w:ilvl w:val="0"/>
          <w:numId w:val="65"/>
        </w:numPr>
        <w:spacing w:after="120"/>
        <w:jc w:val="both"/>
        <w:rPr>
          <w:rFonts w:eastAsia="Calibri"/>
          <w:i/>
          <w:iCs/>
          <w:sz w:val="21"/>
          <w:szCs w:val="21"/>
          <w:lang w:eastAsia="ja-JP"/>
        </w:rPr>
      </w:pPr>
      <w:r>
        <w:rPr>
          <w:i/>
          <w:iCs/>
          <w:sz w:val="21"/>
        </w:rPr>
        <w:t>6Rx RF requirements for FWA UEs can be release independent from Rel-18</w:t>
      </w:r>
    </w:p>
    <w:p w14:paraId="34C99636" w14:textId="079B6DE8" w:rsidR="008E7986" w:rsidRDefault="008E7986" w:rsidP="008E7986">
      <w:pPr>
        <w:pStyle w:val="Heading1"/>
        <w:rPr>
          <w:rFonts w:ascii="Times New Roman" w:hAnsi="Times New Roman"/>
          <w:sz w:val="28"/>
          <w:szCs w:val="28"/>
        </w:rPr>
      </w:pPr>
      <w:r w:rsidRPr="000F6D58">
        <w:rPr>
          <w:rFonts w:ascii="Times New Roman" w:hAnsi="Times New Roman"/>
          <w:sz w:val="28"/>
          <w:szCs w:val="28"/>
        </w:rPr>
        <w:t>3</w:t>
      </w:r>
      <w:r w:rsidRPr="000F6D58">
        <w:rPr>
          <w:rFonts w:ascii="Times New Roman" w:hAnsi="Times New Roman"/>
          <w:sz w:val="28"/>
          <w:szCs w:val="28"/>
        </w:rPr>
        <w:tab/>
      </w:r>
      <w:r w:rsidRPr="00E600CC">
        <w:rPr>
          <w:rFonts w:ascii="Times New Roman" w:hAnsi="Times New Roman"/>
          <w:b/>
          <w:bCs/>
          <w:sz w:val="24"/>
          <w:szCs w:val="24"/>
        </w:rPr>
        <w:t>Conclusion</w:t>
      </w:r>
      <w:r w:rsidR="00605FDA" w:rsidRPr="00E600CC">
        <w:rPr>
          <w:rFonts w:ascii="Times New Roman" w:hAnsi="Times New Roman"/>
          <w:b/>
          <w:bCs/>
          <w:sz w:val="24"/>
          <w:szCs w:val="24"/>
        </w:rPr>
        <w:t>s</w:t>
      </w:r>
    </w:p>
    <w:p w14:paraId="5EA8A698" w14:textId="77777777" w:rsidR="001D6CB6" w:rsidRDefault="001D6CB6" w:rsidP="001D6CB6">
      <w:pPr>
        <w:pStyle w:val="Proposal"/>
        <w:ind w:left="0" w:firstLine="0"/>
        <w:jc w:val="both"/>
        <w:rPr>
          <w:rFonts w:eastAsia="Calibri"/>
          <w:b w:val="0"/>
          <w:bCs/>
          <w:i/>
          <w:iCs/>
          <w:sz w:val="21"/>
          <w:szCs w:val="21"/>
          <w:lang w:eastAsia="ja-JP"/>
        </w:rPr>
      </w:pPr>
      <w:r>
        <w:rPr>
          <w:i/>
          <w:iCs/>
          <w:sz w:val="21"/>
        </w:rPr>
        <w:t>Observation #1</w:t>
      </w:r>
      <w:r w:rsidRPr="00B57AF4">
        <w:rPr>
          <w:i/>
          <w:iCs/>
          <w:sz w:val="21"/>
        </w:rPr>
        <w:t>:</w:t>
      </w:r>
      <w:r w:rsidRPr="00B57AF4">
        <w:rPr>
          <w:b w:val="0"/>
          <w:bCs/>
          <w:i/>
          <w:iCs/>
          <w:sz w:val="21"/>
        </w:rPr>
        <w:t xml:space="preserve"> </w:t>
      </w:r>
      <w:r>
        <w:rPr>
          <w:b w:val="0"/>
          <w:bCs/>
          <w:i/>
          <w:iCs/>
          <w:sz w:val="21"/>
        </w:rPr>
        <w:t xml:space="preserve">For 6Rx </w:t>
      </w:r>
      <w:r w:rsidRPr="00B57AF4">
        <w:rPr>
          <w:rFonts w:eastAsia="Calibri"/>
          <w:b w:val="0"/>
          <w:bCs/>
          <w:i/>
          <w:iCs/>
          <w:sz w:val="21"/>
          <w:szCs w:val="21"/>
          <w:lang w:eastAsia="ja-JP"/>
        </w:rPr>
        <w:t>REFSENS</w:t>
      </w:r>
      <w:r>
        <w:rPr>
          <w:rFonts w:eastAsia="Calibri"/>
          <w:b w:val="0"/>
          <w:bCs/>
          <w:i/>
          <w:iCs/>
          <w:sz w:val="21"/>
          <w:szCs w:val="21"/>
          <w:lang w:eastAsia="ja-JP"/>
        </w:rPr>
        <w:t>, RAN4 has agreed to have separate requirements for handheld UEs and FWA UEs.</w:t>
      </w:r>
    </w:p>
    <w:p w14:paraId="0DBDC001" w14:textId="25F5EF1B" w:rsidR="001D6CB6" w:rsidRDefault="001D6CB6" w:rsidP="005A4A66">
      <w:pPr>
        <w:spacing w:after="120"/>
        <w:ind w:left="1440" w:hanging="1440"/>
        <w:jc w:val="both"/>
        <w:rPr>
          <w:rFonts w:eastAsia="MS Gothic"/>
          <w:b/>
          <w:bCs/>
          <w:i/>
          <w:iCs/>
          <w:sz w:val="20"/>
          <w:szCs w:val="20"/>
          <w:lang w:eastAsia="ja-JP"/>
        </w:rPr>
      </w:pPr>
      <w:r w:rsidRPr="00771AE2">
        <w:rPr>
          <w:b/>
          <w:bCs/>
          <w:i/>
          <w:iCs/>
          <w:sz w:val="21"/>
        </w:rPr>
        <w:t>Observation #</w:t>
      </w:r>
      <w:r>
        <w:rPr>
          <w:b/>
          <w:bCs/>
          <w:i/>
          <w:iCs/>
          <w:sz w:val="21"/>
        </w:rPr>
        <w:t>2</w:t>
      </w:r>
      <w:r w:rsidRPr="00771AE2">
        <w:rPr>
          <w:b/>
          <w:bCs/>
          <w:i/>
          <w:iCs/>
          <w:sz w:val="21"/>
        </w:rPr>
        <w:t>:</w:t>
      </w:r>
      <w:r w:rsidRPr="00771AE2">
        <w:rPr>
          <w:i/>
          <w:iCs/>
          <w:sz w:val="21"/>
        </w:rPr>
        <w:t xml:space="preserve"> </w:t>
      </w:r>
      <w:r>
        <w:rPr>
          <w:i/>
          <w:iCs/>
          <w:sz w:val="21"/>
        </w:rPr>
        <w:t>The</w:t>
      </w:r>
      <w:r w:rsidRPr="00771AE2">
        <w:rPr>
          <w:rFonts w:eastAsia="Yu Mincho"/>
        </w:rPr>
        <w:t xml:space="preserve"> </w:t>
      </w:r>
      <w:r w:rsidRPr="00771AE2">
        <w:rPr>
          <w:rFonts w:eastAsia="Yu Mincho"/>
          <w:i/>
          <w:iCs/>
        </w:rPr>
        <w:t>ΔT</w:t>
      </w:r>
      <w:r w:rsidRPr="00771AE2">
        <w:rPr>
          <w:rFonts w:eastAsia="Yu Mincho"/>
          <w:i/>
          <w:iCs/>
          <w:vertAlign w:val="subscript"/>
        </w:rPr>
        <w:t>RxSRS</w:t>
      </w:r>
      <w:r w:rsidRPr="00771AE2">
        <w:rPr>
          <w:rFonts w:eastAsia="Calibri"/>
          <w:i/>
          <w:iCs/>
          <w:sz w:val="21"/>
          <w:szCs w:val="21"/>
          <w:lang w:eastAsia="ja-JP"/>
        </w:rPr>
        <w:t xml:space="preserve"> requirements</w:t>
      </w:r>
      <w:r w:rsidRPr="00771AE2">
        <w:rPr>
          <w:i/>
          <w:iCs/>
          <w:sz w:val="21"/>
        </w:rPr>
        <w:t xml:space="preserve"> </w:t>
      </w:r>
      <w:r>
        <w:rPr>
          <w:i/>
          <w:iCs/>
          <w:sz w:val="21"/>
        </w:rPr>
        <w:t>for</w:t>
      </w:r>
      <w:r w:rsidRPr="00771AE2">
        <w:rPr>
          <w:i/>
          <w:iCs/>
          <w:sz w:val="21"/>
        </w:rPr>
        <w:t xml:space="preserve"> 6Rx </w:t>
      </w:r>
      <w:r w:rsidRPr="00771AE2">
        <w:rPr>
          <w:rFonts w:eastAsia="Calibri"/>
          <w:i/>
          <w:iCs/>
          <w:sz w:val="21"/>
          <w:szCs w:val="21"/>
          <w:lang w:eastAsia="ja-JP"/>
        </w:rPr>
        <w:t>REFSENS</w:t>
      </w:r>
      <w:r>
        <w:rPr>
          <w:rFonts w:eastAsia="Calibri"/>
          <w:i/>
          <w:iCs/>
          <w:sz w:val="21"/>
          <w:szCs w:val="21"/>
          <w:lang w:eastAsia="ja-JP"/>
        </w:rPr>
        <w:t xml:space="preserve"> include t3r6 antenna configuration. Single-carrier 3Tx is a Rel-19 feature for handheld UEs while 4Tx is a Rel-18 feature for FWA UEs.</w:t>
      </w:r>
    </w:p>
    <w:p w14:paraId="27D250C8" w14:textId="77777777" w:rsidR="001D6CB6" w:rsidRDefault="001D6CB6" w:rsidP="001D6CB6">
      <w:pPr>
        <w:spacing w:after="120"/>
        <w:jc w:val="both"/>
        <w:rPr>
          <w:i/>
          <w:iCs/>
          <w:sz w:val="21"/>
        </w:rPr>
      </w:pPr>
      <w:r>
        <w:rPr>
          <w:b/>
          <w:bCs/>
          <w:i/>
          <w:iCs/>
          <w:sz w:val="21"/>
        </w:rPr>
        <w:t>Proposal</w:t>
      </w:r>
      <w:r w:rsidRPr="00771AE2">
        <w:rPr>
          <w:b/>
          <w:bCs/>
          <w:i/>
          <w:iCs/>
          <w:sz w:val="21"/>
        </w:rPr>
        <w:t xml:space="preserve"> #1:</w:t>
      </w:r>
      <w:r w:rsidRPr="00771AE2">
        <w:rPr>
          <w:i/>
          <w:iCs/>
          <w:sz w:val="21"/>
        </w:rPr>
        <w:t xml:space="preserve"> </w:t>
      </w:r>
      <w:r>
        <w:rPr>
          <w:i/>
          <w:iCs/>
          <w:sz w:val="21"/>
        </w:rPr>
        <w:t>We can make the following recommendations for 6Rx release independence:</w:t>
      </w:r>
    </w:p>
    <w:p w14:paraId="4A71DC33" w14:textId="77777777" w:rsidR="001D6CB6" w:rsidRPr="001D6CB6" w:rsidRDefault="001D6CB6" w:rsidP="001D6CB6">
      <w:pPr>
        <w:pStyle w:val="ListParagraph"/>
        <w:numPr>
          <w:ilvl w:val="0"/>
          <w:numId w:val="65"/>
        </w:numPr>
        <w:spacing w:after="120"/>
        <w:jc w:val="both"/>
        <w:rPr>
          <w:rFonts w:eastAsia="Calibri"/>
          <w:i/>
          <w:iCs/>
          <w:sz w:val="21"/>
          <w:szCs w:val="21"/>
          <w:lang w:eastAsia="ja-JP"/>
        </w:rPr>
      </w:pPr>
      <w:r>
        <w:rPr>
          <w:i/>
          <w:iCs/>
          <w:sz w:val="21"/>
        </w:rPr>
        <w:t xml:space="preserve">6Rx RF requirements for handheld UEs can be release independent from Rel-19 </w:t>
      </w:r>
    </w:p>
    <w:p w14:paraId="0D197EAD" w14:textId="77777777" w:rsidR="001D6CB6" w:rsidRPr="001D6CB6" w:rsidRDefault="001D6CB6" w:rsidP="001D6CB6">
      <w:pPr>
        <w:pStyle w:val="ListParagraph"/>
        <w:numPr>
          <w:ilvl w:val="0"/>
          <w:numId w:val="65"/>
        </w:numPr>
        <w:spacing w:after="120"/>
        <w:jc w:val="both"/>
        <w:rPr>
          <w:rFonts w:eastAsia="Calibri"/>
          <w:i/>
          <w:iCs/>
          <w:sz w:val="21"/>
          <w:szCs w:val="21"/>
          <w:lang w:eastAsia="ja-JP"/>
        </w:rPr>
      </w:pPr>
      <w:r>
        <w:rPr>
          <w:i/>
          <w:iCs/>
          <w:sz w:val="21"/>
        </w:rPr>
        <w:t>6Rx RF requirements for FWA UEs can be release independent from Rel-18</w:t>
      </w:r>
    </w:p>
    <w:p w14:paraId="5D2DDC34" w14:textId="62AA5838" w:rsidR="005E69AE" w:rsidRPr="005A4A66" w:rsidRDefault="005E69AE" w:rsidP="005E69AE">
      <w:pPr>
        <w:pStyle w:val="Heading1"/>
        <w:rPr>
          <w:rFonts w:ascii="Times New Roman" w:hAnsi="Times New Roman"/>
          <w:b/>
          <w:bCs/>
          <w:sz w:val="24"/>
          <w:szCs w:val="24"/>
        </w:rPr>
      </w:pPr>
      <w:r w:rsidRPr="005A4A66">
        <w:rPr>
          <w:rFonts w:ascii="Times New Roman" w:hAnsi="Times New Roman"/>
          <w:b/>
          <w:bCs/>
          <w:sz w:val="24"/>
          <w:szCs w:val="24"/>
        </w:rPr>
        <w:t>4</w:t>
      </w:r>
      <w:r w:rsidRPr="005A4A66">
        <w:rPr>
          <w:rFonts w:ascii="Times New Roman" w:hAnsi="Times New Roman"/>
          <w:b/>
          <w:bCs/>
          <w:sz w:val="24"/>
          <w:szCs w:val="24"/>
        </w:rPr>
        <w:tab/>
        <w:t>References</w:t>
      </w:r>
    </w:p>
    <w:bookmarkEnd w:id="0"/>
    <w:p w14:paraId="7481AC28" w14:textId="321EC294" w:rsidR="0083356D" w:rsidRDefault="0083356D" w:rsidP="0083356D">
      <w:pPr>
        <w:pStyle w:val="EX"/>
        <w:spacing w:after="180"/>
        <w:ind w:left="374" w:hanging="374"/>
        <w:jc w:val="both"/>
        <w:rPr>
          <w:bCs/>
          <w:sz w:val="20"/>
          <w:szCs w:val="20"/>
        </w:rPr>
      </w:pPr>
      <w:r w:rsidRPr="00A60570">
        <w:rPr>
          <w:bCs/>
          <w:noProof/>
          <w:sz w:val="20"/>
          <w:szCs w:val="20"/>
        </w:rPr>
        <w:t>RP-2</w:t>
      </w:r>
      <w:r w:rsidR="000E7AD8">
        <w:rPr>
          <w:bCs/>
          <w:noProof/>
          <w:sz w:val="20"/>
          <w:szCs w:val="20"/>
        </w:rPr>
        <w:t>5</w:t>
      </w:r>
      <w:r w:rsidRPr="00A60570">
        <w:rPr>
          <w:bCs/>
          <w:noProof/>
          <w:sz w:val="20"/>
          <w:szCs w:val="20"/>
        </w:rPr>
        <w:t>0</w:t>
      </w:r>
      <w:r w:rsidR="000E7AD8">
        <w:rPr>
          <w:bCs/>
          <w:noProof/>
          <w:sz w:val="20"/>
          <w:szCs w:val="20"/>
        </w:rPr>
        <w:t>5101</w:t>
      </w:r>
      <w:r w:rsidRPr="00881554">
        <w:rPr>
          <w:bCs/>
          <w:sz w:val="20"/>
          <w:szCs w:val="20"/>
        </w:rPr>
        <w:t xml:space="preserve"> </w:t>
      </w:r>
      <w:r w:rsidRPr="000E7AD8">
        <w:rPr>
          <w:bCs/>
          <w:sz w:val="20"/>
          <w:szCs w:val="20"/>
        </w:rPr>
        <w:t>“</w:t>
      </w:r>
      <w:r w:rsidR="000E7AD8" w:rsidRPr="000E7AD8">
        <w:rPr>
          <w:rFonts w:eastAsiaTheme="minorEastAsia"/>
          <w:color w:val="000000"/>
          <w:sz w:val="20"/>
          <w:szCs w:val="20"/>
          <w:lang w:val="en-GB" w:eastAsia="zh-CN"/>
        </w:rPr>
        <w:t>WF on 6Rx RF requirements and SRS IL imbalance</w:t>
      </w:r>
      <w:r w:rsidRPr="000E7AD8">
        <w:rPr>
          <w:bCs/>
          <w:sz w:val="20"/>
          <w:szCs w:val="20"/>
        </w:rPr>
        <w:t>”</w:t>
      </w:r>
      <w:r w:rsidRPr="000E7AD8">
        <w:rPr>
          <w:bCs/>
          <w:sz w:val="20"/>
          <w:szCs w:val="20"/>
          <w:lang w:val="en-GB"/>
        </w:rPr>
        <w:t>,</w:t>
      </w:r>
      <w:r w:rsidRPr="00881554">
        <w:rPr>
          <w:bCs/>
          <w:sz w:val="20"/>
          <w:szCs w:val="20"/>
          <w:lang w:val="en-GB"/>
        </w:rPr>
        <w:t xml:space="preserve"> by </w:t>
      </w:r>
      <w:r w:rsidR="000E7AD8">
        <w:rPr>
          <w:bCs/>
          <w:sz w:val="20"/>
          <w:szCs w:val="20"/>
          <w:lang w:val="en-GB"/>
        </w:rPr>
        <w:t xml:space="preserve">Intel </w:t>
      </w:r>
      <w:r w:rsidR="00260656">
        <w:rPr>
          <w:bCs/>
          <w:sz w:val="20"/>
          <w:szCs w:val="20"/>
          <w:lang w:val="en-GB"/>
        </w:rPr>
        <w:t>(topic moderator)</w:t>
      </w:r>
      <w:r w:rsidR="000E7AD8">
        <w:rPr>
          <w:bCs/>
          <w:sz w:val="20"/>
          <w:szCs w:val="20"/>
          <w:lang w:val="en-GB"/>
        </w:rPr>
        <w:t xml:space="preserve"> </w:t>
      </w:r>
      <w:r w:rsidRPr="00881554">
        <w:rPr>
          <w:bCs/>
          <w:sz w:val="20"/>
          <w:szCs w:val="20"/>
          <w:lang w:val="en-GB"/>
        </w:rPr>
        <w:t xml:space="preserve">,  </w:t>
      </w:r>
      <w:r w:rsidR="00ED22F9" w:rsidRPr="009866E4">
        <w:rPr>
          <w:sz w:val="22"/>
          <w:szCs w:val="22"/>
        </w:rPr>
        <w:t>3GPP TSG-RAN</w:t>
      </w:r>
      <w:r w:rsidR="00ED22F9">
        <w:rPr>
          <w:sz w:val="22"/>
          <w:szCs w:val="22"/>
        </w:rPr>
        <w:t xml:space="preserve"> WG</w:t>
      </w:r>
      <w:r w:rsidR="00ED22F9" w:rsidRPr="009866E4">
        <w:rPr>
          <w:sz w:val="22"/>
          <w:szCs w:val="22"/>
        </w:rPr>
        <w:t>4</w:t>
      </w:r>
      <w:r w:rsidR="00ED22F9">
        <w:rPr>
          <w:sz w:val="22"/>
          <w:szCs w:val="22"/>
        </w:rPr>
        <w:t xml:space="preserve"> </w:t>
      </w:r>
      <w:r w:rsidRPr="00881554">
        <w:rPr>
          <w:sz w:val="20"/>
          <w:szCs w:val="20"/>
        </w:rPr>
        <w:t>Meeting #1</w:t>
      </w:r>
      <w:r w:rsidR="00260656">
        <w:rPr>
          <w:sz w:val="20"/>
          <w:szCs w:val="20"/>
        </w:rPr>
        <w:t>14Bis</w:t>
      </w:r>
      <w:r w:rsidRPr="00881554">
        <w:rPr>
          <w:sz w:val="20"/>
          <w:szCs w:val="20"/>
        </w:rPr>
        <w:t xml:space="preserve">, </w:t>
      </w:r>
      <w:r w:rsidR="00260656">
        <w:rPr>
          <w:bCs/>
          <w:noProof/>
          <w:sz w:val="20"/>
          <w:szCs w:val="20"/>
        </w:rPr>
        <w:t>Wuhan</w:t>
      </w:r>
      <w:r w:rsidRPr="00881554">
        <w:rPr>
          <w:bCs/>
          <w:noProof/>
          <w:sz w:val="20"/>
          <w:szCs w:val="20"/>
        </w:rPr>
        <w:t xml:space="preserve">, </w:t>
      </w:r>
      <w:r w:rsidR="00260656">
        <w:rPr>
          <w:bCs/>
          <w:noProof/>
          <w:sz w:val="20"/>
          <w:szCs w:val="20"/>
        </w:rPr>
        <w:t>China</w:t>
      </w:r>
      <w:r w:rsidRPr="00881554">
        <w:rPr>
          <w:bCs/>
          <w:noProof/>
          <w:sz w:val="20"/>
          <w:szCs w:val="20"/>
        </w:rPr>
        <w:t xml:space="preserve">, </w:t>
      </w:r>
      <w:r w:rsidR="00260656">
        <w:rPr>
          <w:bCs/>
          <w:noProof/>
          <w:sz w:val="20"/>
          <w:szCs w:val="20"/>
        </w:rPr>
        <w:t>April</w:t>
      </w:r>
      <w:r w:rsidRPr="00881554">
        <w:rPr>
          <w:bCs/>
          <w:noProof/>
          <w:sz w:val="20"/>
          <w:szCs w:val="20"/>
        </w:rPr>
        <w:t xml:space="preserve"> </w:t>
      </w:r>
      <w:r w:rsidR="00260656">
        <w:rPr>
          <w:bCs/>
          <w:noProof/>
          <w:sz w:val="20"/>
          <w:szCs w:val="20"/>
        </w:rPr>
        <w:t>7</w:t>
      </w:r>
      <w:r w:rsidRPr="00881554">
        <w:rPr>
          <w:bCs/>
          <w:noProof/>
          <w:sz w:val="20"/>
          <w:szCs w:val="20"/>
        </w:rPr>
        <w:t>-</w:t>
      </w:r>
      <w:r w:rsidR="00260656">
        <w:rPr>
          <w:bCs/>
          <w:noProof/>
          <w:sz w:val="20"/>
          <w:szCs w:val="20"/>
        </w:rPr>
        <w:t>1</w:t>
      </w:r>
      <w:r w:rsidRPr="00881554">
        <w:rPr>
          <w:bCs/>
          <w:noProof/>
          <w:sz w:val="20"/>
          <w:szCs w:val="20"/>
        </w:rPr>
        <w:t>1, 202</w:t>
      </w:r>
      <w:r w:rsidR="00260656">
        <w:rPr>
          <w:bCs/>
          <w:noProof/>
          <w:sz w:val="20"/>
          <w:szCs w:val="20"/>
        </w:rPr>
        <w:t>5</w:t>
      </w:r>
    </w:p>
    <w:p w14:paraId="24FDFCB1" w14:textId="45F03C61" w:rsidR="00081FFF" w:rsidRPr="00ED22F9" w:rsidRDefault="00081FFF" w:rsidP="00081FFF">
      <w:pPr>
        <w:pStyle w:val="EX"/>
        <w:rPr>
          <w:sz w:val="20"/>
          <w:szCs w:val="20"/>
        </w:rPr>
      </w:pPr>
      <w:r w:rsidRPr="00ED22F9">
        <w:rPr>
          <w:sz w:val="20"/>
          <w:szCs w:val="20"/>
        </w:rPr>
        <w:t>RP-240828</w:t>
      </w:r>
      <w:r w:rsidRPr="00ED22F9">
        <w:rPr>
          <w:rFonts w:hint="eastAsia"/>
          <w:sz w:val="20"/>
          <w:szCs w:val="20"/>
          <w:lang w:eastAsia="ja-JP"/>
        </w:rPr>
        <w:t>,</w:t>
      </w:r>
      <w:r w:rsidRPr="00ED22F9">
        <w:rPr>
          <w:sz w:val="20"/>
          <w:szCs w:val="20"/>
          <w:lang w:eastAsia="ja-JP"/>
        </w:rPr>
        <w:t xml:space="preserve"> </w:t>
      </w:r>
      <w:r w:rsidR="00ED22F9" w:rsidRPr="00ED22F9">
        <w:rPr>
          <w:sz w:val="20"/>
          <w:szCs w:val="20"/>
          <w:lang w:eastAsia="ja-JP"/>
        </w:rPr>
        <w:t>“</w:t>
      </w:r>
      <w:r w:rsidRPr="00ED22F9">
        <w:rPr>
          <w:sz w:val="20"/>
          <w:szCs w:val="20"/>
          <w:lang w:eastAsia="ja-JP"/>
        </w:rPr>
        <w:t>New WID: UE RF enhancements for NR FR1/RF2 and EN-DC, Phase 4</w:t>
      </w:r>
      <w:r w:rsidR="00ED22F9" w:rsidRPr="00ED22F9">
        <w:rPr>
          <w:sz w:val="20"/>
          <w:szCs w:val="20"/>
          <w:lang w:eastAsia="ja-JP"/>
        </w:rPr>
        <w:t>”</w:t>
      </w:r>
      <w:r w:rsidRPr="00ED22F9">
        <w:rPr>
          <w:rFonts w:eastAsia="DengXian"/>
          <w:sz w:val="20"/>
          <w:szCs w:val="20"/>
          <w:lang w:eastAsia="zh-CN"/>
        </w:rPr>
        <w:t>,</w:t>
      </w:r>
      <w:r w:rsidR="00ED22F9" w:rsidRPr="00ED22F9">
        <w:rPr>
          <w:rFonts w:eastAsia="DengXian"/>
          <w:sz w:val="20"/>
          <w:szCs w:val="20"/>
          <w:lang w:eastAsia="zh-CN"/>
        </w:rPr>
        <w:t xml:space="preserve"> by</w:t>
      </w:r>
      <w:r w:rsidRPr="00ED22F9">
        <w:rPr>
          <w:sz w:val="20"/>
          <w:szCs w:val="20"/>
          <w:lang w:eastAsia="ja-JP"/>
        </w:rPr>
        <w:t xml:space="preserve"> Huawei, INC</w:t>
      </w:r>
      <w:r w:rsidR="00ED22F9" w:rsidRPr="00ED22F9">
        <w:rPr>
          <w:sz w:val="20"/>
          <w:szCs w:val="20"/>
          <w:lang w:eastAsia="ja-JP"/>
        </w:rPr>
        <w:t xml:space="preserve">, </w:t>
      </w:r>
      <w:r w:rsidR="00ED22F9" w:rsidRPr="00ED22F9">
        <w:rPr>
          <w:sz w:val="20"/>
          <w:szCs w:val="20"/>
        </w:rPr>
        <w:t xml:space="preserve">3GPP TSG-RAN Meeting#103, </w:t>
      </w:r>
      <w:r w:rsidR="00ED22F9" w:rsidRPr="00ED22F9">
        <w:rPr>
          <w:noProof/>
          <w:sz w:val="20"/>
          <w:szCs w:val="20"/>
        </w:rPr>
        <w:t>Maastricht, Netherlands, March 18-21, 2024</w:t>
      </w:r>
    </w:p>
    <w:p w14:paraId="09D9F5C8" w14:textId="77777777" w:rsidR="00ED22F9" w:rsidRDefault="00ED22F9" w:rsidP="00ED22F9">
      <w:pPr>
        <w:pStyle w:val="EX"/>
        <w:numPr>
          <w:ilvl w:val="0"/>
          <w:numId w:val="0"/>
        </w:numPr>
        <w:ind w:left="369"/>
        <w:rPr>
          <w:sz w:val="20"/>
          <w:szCs w:val="20"/>
        </w:rPr>
      </w:pPr>
    </w:p>
    <w:p w14:paraId="06766406" w14:textId="657FFEC4" w:rsidR="00ED22F9" w:rsidRPr="00D55732" w:rsidRDefault="00D55732" w:rsidP="00ED22F9">
      <w:pPr>
        <w:pStyle w:val="EX"/>
        <w:rPr>
          <w:sz w:val="20"/>
          <w:szCs w:val="20"/>
        </w:rPr>
      </w:pPr>
      <w:r w:rsidRPr="00D55732">
        <w:rPr>
          <w:bCs/>
          <w:iCs/>
          <w:sz w:val="20"/>
          <w:szCs w:val="20"/>
        </w:rPr>
        <w:t>R4-241</w:t>
      </w:r>
      <w:r w:rsidRPr="00D55732">
        <w:rPr>
          <w:rFonts w:eastAsia="SimSun"/>
          <w:bCs/>
          <w:iCs/>
          <w:sz w:val="20"/>
          <w:szCs w:val="20"/>
          <w:lang w:eastAsia="zh-CN"/>
        </w:rPr>
        <w:t>7094</w:t>
      </w:r>
      <w:r w:rsidR="00ED22F9" w:rsidRPr="00D55732">
        <w:rPr>
          <w:bCs/>
          <w:iCs/>
          <w:sz w:val="20"/>
          <w:szCs w:val="20"/>
        </w:rPr>
        <w:t>, “</w:t>
      </w:r>
      <w:r w:rsidRPr="00D55732">
        <w:rPr>
          <w:sz w:val="20"/>
          <w:szCs w:val="20"/>
          <w:lang w:eastAsia="zh-CN"/>
        </w:rPr>
        <w:t>Introduction of 6Rx (Rx part)</w:t>
      </w:r>
      <w:r w:rsidR="00ED22F9" w:rsidRPr="00D55732">
        <w:rPr>
          <w:sz w:val="20"/>
          <w:szCs w:val="20"/>
          <w:lang w:eastAsia="en-GB"/>
        </w:rPr>
        <w:t>”</w:t>
      </w:r>
      <w:r w:rsidR="00ED22F9" w:rsidRPr="00D55732">
        <w:rPr>
          <w:sz w:val="20"/>
          <w:szCs w:val="20"/>
        </w:rPr>
        <w:t xml:space="preserve">, </w:t>
      </w:r>
      <w:r w:rsidR="0084169C" w:rsidRPr="00D55732">
        <w:rPr>
          <w:sz w:val="20"/>
          <w:szCs w:val="20"/>
        </w:rPr>
        <w:t xml:space="preserve">by </w:t>
      </w:r>
      <w:r w:rsidRPr="00D55732">
        <w:rPr>
          <w:sz w:val="20"/>
          <w:szCs w:val="20"/>
        </w:rPr>
        <w:fldChar w:fldCharType="begin"/>
      </w:r>
      <w:r w:rsidRPr="00D55732">
        <w:rPr>
          <w:sz w:val="20"/>
          <w:szCs w:val="20"/>
        </w:rPr>
        <w:instrText xml:space="preserve"> DOCPROPERTY  SourceIfWg  \* MERGEFORMAT </w:instrText>
      </w:r>
      <w:r w:rsidRPr="00D55732">
        <w:rPr>
          <w:sz w:val="20"/>
          <w:szCs w:val="20"/>
        </w:rPr>
        <w:fldChar w:fldCharType="separate"/>
      </w:r>
      <w:r w:rsidRPr="00D55732">
        <w:rPr>
          <w:rFonts w:eastAsia="SimSun"/>
          <w:sz w:val="20"/>
          <w:szCs w:val="20"/>
          <w:lang w:eastAsia="zh-CN"/>
        </w:rPr>
        <w:t>ZTE Corporation, Sanechips</w:t>
      </w:r>
      <w:r w:rsidRPr="00D55732">
        <w:rPr>
          <w:sz w:val="20"/>
          <w:szCs w:val="20"/>
        </w:rPr>
        <w:fldChar w:fldCharType="end"/>
      </w:r>
      <w:r w:rsidRPr="00D55732">
        <w:rPr>
          <w:rFonts w:eastAsia="SimSun"/>
          <w:sz w:val="20"/>
          <w:szCs w:val="20"/>
          <w:lang w:eastAsia="zh-CN"/>
        </w:rPr>
        <w:t xml:space="preserve">, </w:t>
      </w:r>
      <w:r w:rsidRPr="00D55732">
        <w:rPr>
          <w:sz w:val="20"/>
          <w:szCs w:val="20"/>
        </w:rPr>
        <w:t>Ericsson</w:t>
      </w:r>
      <w:r w:rsidR="0084169C" w:rsidRPr="00D55732">
        <w:rPr>
          <w:sz w:val="20"/>
          <w:szCs w:val="20"/>
        </w:rPr>
        <w:t xml:space="preserve">, </w:t>
      </w:r>
      <w:r w:rsidR="0084169C" w:rsidRPr="00D55732">
        <w:rPr>
          <w:rFonts w:eastAsia="MS Mincho"/>
          <w:sz w:val="20"/>
          <w:szCs w:val="20"/>
        </w:rPr>
        <w:t>3GPP TSG-RAN WG4 Meeting #112</w:t>
      </w:r>
      <w:r w:rsidRPr="00D55732">
        <w:rPr>
          <w:rFonts w:eastAsia="MS Mincho"/>
          <w:sz w:val="20"/>
          <w:szCs w:val="20"/>
        </w:rPr>
        <w:t>Bis</w:t>
      </w:r>
      <w:r w:rsidR="0084169C" w:rsidRPr="00D55732">
        <w:rPr>
          <w:rFonts w:eastAsia="MS Mincho"/>
          <w:sz w:val="20"/>
          <w:szCs w:val="20"/>
        </w:rPr>
        <w:t xml:space="preserve">, </w:t>
      </w:r>
      <w:r w:rsidRPr="00D55732">
        <w:rPr>
          <w:sz w:val="20"/>
          <w:szCs w:val="20"/>
          <w:lang w:eastAsia="zh-CN"/>
        </w:rPr>
        <w:t>Hefei, China, Oct.14th – 18th, 2024</w:t>
      </w:r>
    </w:p>
    <w:p w14:paraId="229F4DA0" w14:textId="77777777" w:rsidR="00ED22F9" w:rsidRDefault="00ED22F9" w:rsidP="00ED22F9">
      <w:pPr>
        <w:pStyle w:val="ListParagraph"/>
        <w:rPr>
          <w:sz w:val="20"/>
        </w:rPr>
      </w:pPr>
    </w:p>
    <w:p w14:paraId="4E65634D" w14:textId="7DED9E68" w:rsidR="00ED22F9" w:rsidRPr="0084169C" w:rsidRDefault="0084169C" w:rsidP="00ED22F9">
      <w:pPr>
        <w:pStyle w:val="EX"/>
        <w:rPr>
          <w:sz w:val="20"/>
          <w:szCs w:val="20"/>
        </w:rPr>
      </w:pPr>
      <w:hyperlink r:id="rId9" w:history="1">
        <w:r>
          <w:rPr>
            <w:rFonts w:hint="eastAsia"/>
            <w:sz w:val="20"/>
            <w:lang w:eastAsia="en-GB"/>
          </w:rPr>
          <w:t>R4-2503014</w:t>
        </w:r>
      </w:hyperlink>
      <w:r w:rsidR="00ED22F9">
        <w:rPr>
          <w:rFonts w:hint="eastAsia"/>
          <w:sz w:val="20"/>
        </w:rPr>
        <w:t xml:space="preserve">, </w:t>
      </w:r>
      <w:r w:rsidR="00ED22F9">
        <w:rPr>
          <w:rFonts w:hint="eastAsia"/>
          <w:sz w:val="20"/>
          <w:lang w:eastAsia="en-GB"/>
        </w:rPr>
        <w:t>WF on 6Rx UE requirements</w:t>
      </w:r>
      <w:r w:rsidR="00ED22F9">
        <w:rPr>
          <w:rFonts w:hint="eastAsia"/>
          <w:sz w:val="20"/>
        </w:rPr>
        <w:t xml:space="preserve">, </w:t>
      </w:r>
      <w:r>
        <w:rPr>
          <w:sz w:val="20"/>
        </w:rPr>
        <w:t xml:space="preserve">by </w:t>
      </w:r>
      <w:r>
        <w:rPr>
          <w:rFonts w:hint="eastAsia"/>
          <w:sz w:val="20"/>
        </w:rPr>
        <w:t>AT&amp;T</w:t>
      </w:r>
      <w:r w:rsidRPr="0084169C">
        <w:rPr>
          <w:sz w:val="20"/>
          <w:szCs w:val="20"/>
        </w:rPr>
        <w:t xml:space="preserve">, </w:t>
      </w:r>
      <w:r w:rsidRPr="0084169C">
        <w:rPr>
          <w:rFonts w:eastAsia="MS Mincho"/>
          <w:sz w:val="20"/>
          <w:szCs w:val="20"/>
        </w:rPr>
        <w:t>3GPP TSG-RAN WG4 Meeting #11</w:t>
      </w:r>
      <w:r>
        <w:rPr>
          <w:rFonts w:eastAsia="MS Mincho"/>
          <w:sz w:val="20"/>
          <w:szCs w:val="20"/>
        </w:rPr>
        <w:t xml:space="preserve">4, </w:t>
      </w:r>
      <w:r w:rsidRPr="0084169C">
        <w:rPr>
          <w:rFonts w:eastAsiaTheme="minorEastAsia"/>
          <w:sz w:val="20"/>
          <w:szCs w:val="20"/>
          <w:lang w:eastAsia="zh-CN"/>
        </w:rPr>
        <w:t>Athens, Greece, 17th Feb 2025 – 21st Feb 2025</w:t>
      </w:r>
    </w:p>
    <w:p w14:paraId="0EE39CD8" w14:textId="77777777" w:rsidR="00ED22F9" w:rsidRPr="0084169C" w:rsidRDefault="00ED22F9" w:rsidP="00ED22F9">
      <w:pPr>
        <w:pStyle w:val="EX"/>
        <w:numPr>
          <w:ilvl w:val="0"/>
          <w:numId w:val="0"/>
        </w:numPr>
        <w:ind w:left="369"/>
        <w:rPr>
          <w:sz w:val="20"/>
          <w:szCs w:val="20"/>
        </w:rPr>
      </w:pPr>
    </w:p>
    <w:p w14:paraId="3D3761E6" w14:textId="77777777" w:rsidR="00081FFF" w:rsidRDefault="00081FFF" w:rsidP="00081FFF">
      <w:pPr>
        <w:pStyle w:val="EX"/>
        <w:numPr>
          <w:ilvl w:val="0"/>
          <w:numId w:val="0"/>
        </w:numPr>
        <w:ind w:left="369"/>
      </w:pPr>
    </w:p>
    <w:p w14:paraId="4B92342B" w14:textId="77777777" w:rsidR="00305D43" w:rsidRDefault="00305D43" w:rsidP="008B4D59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bCs/>
          <w:sz w:val="20"/>
          <w:szCs w:val="20"/>
        </w:rPr>
      </w:pPr>
    </w:p>
    <w:p w14:paraId="621DE045" w14:textId="77777777" w:rsidR="00305D43" w:rsidRDefault="00305D43" w:rsidP="008B4D59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bCs/>
          <w:sz w:val="20"/>
          <w:szCs w:val="20"/>
        </w:rPr>
      </w:pPr>
    </w:p>
    <w:p w14:paraId="28038456" w14:textId="77777777" w:rsidR="00305D43" w:rsidRDefault="00305D43" w:rsidP="008B4D59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bCs/>
          <w:sz w:val="20"/>
          <w:szCs w:val="20"/>
        </w:rPr>
      </w:pPr>
    </w:p>
    <w:p w14:paraId="41A0677A" w14:textId="77777777" w:rsidR="00305D43" w:rsidRDefault="00305D43" w:rsidP="008B4D59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bCs/>
          <w:sz w:val="20"/>
          <w:szCs w:val="20"/>
        </w:rPr>
      </w:pPr>
    </w:p>
    <w:p w14:paraId="619AE1DB" w14:textId="77777777" w:rsidR="00305D43" w:rsidRDefault="00305D43" w:rsidP="008B4D59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bCs/>
          <w:sz w:val="20"/>
          <w:szCs w:val="20"/>
        </w:rPr>
      </w:pPr>
    </w:p>
    <w:p w14:paraId="1F423AE5" w14:textId="77777777" w:rsidR="00305D43" w:rsidRDefault="00305D43" w:rsidP="008B4D59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bCs/>
          <w:sz w:val="20"/>
          <w:szCs w:val="20"/>
        </w:rPr>
      </w:pPr>
    </w:p>
    <w:p w14:paraId="30D4740C" w14:textId="77777777" w:rsidR="00305D43" w:rsidRDefault="00305D43" w:rsidP="008B4D59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bCs/>
          <w:sz w:val="20"/>
          <w:szCs w:val="20"/>
        </w:rPr>
      </w:pPr>
    </w:p>
    <w:p w14:paraId="799CE0E7" w14:textId="77777777" w:rsidR="00305D43" w:rsidRDefault="00305D43" w:rsidP="008B4D59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bCs/>
          <w:sz w:val="20"/>
          <w:szCs w:val="20"/>
        </w:rPr>
      </w:pPr>
    </w:p>
    <w:sectPr w:rsidR="00305D43" w:rsidSect="000B36AC">
      <w:headerReference w:type="default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4F23E" w14:textId="77777777" w:rsidR="005127A3" w:rsidRDefault="005127A3">
      <w:r>
        <w:separator/>
      </w:r>
    </w:p>
  </w:endnote>
  <w:endnote w:type="continuationSeparator" w:id="0">
    <w:p w14:paraId="3F05677E" w14:textId="77777777" w:rsidR="005127A3" w:rsidRDefault="00512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ans Symbols">
    <w:altName w:val="Calibri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E2DC7" w14:textId="77777777" w:rsidR="005127A3" w:rsidRDefault="005127A3">
      <w:r>
        <w:separator/>
      </w:r>
    </w:p>
  </w:footnote>
  <w:footnote w:type="continuationSeparator" w:id="0">
    <w:p w14:paraId="5E4CB2BF" w14:textId="77777777" w:rsidR="005127A3" w:rsidRDefault="00512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3D168E"/>
    <w:multiLevelType w:val="hybridMultilevel"/>
    <w:tmpl w:val="8F288C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EFA416A"/>
    <w:multiLevelType w:val="hybridMultilevel"/>
    <w:tmpl w:val="A22881D2"/>
    <w:lvl w:ilvl="0" w:tplc="FFFFFFFF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abstractNum w:abstractNumId="11" w15:restartNumberingAfterBreak="0">
    <w:nsid w:val="13D86D19"/>
    <w:multiLevelType w:val="hybridMultilevel"/>
    <w:tmpl w:val="48D6A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A355FB"/>
    <w:multiLevelType w:val="multilevel"/>
    <w:tmpl w:val="874AC750"/>
    <w:lvl w:ilvl="0">
      <w:start w:val="1"/>
      <w:numFmt w:val="bullet"/>
      <w:pStyle w:val="CharCharCharChar"/>
      <w:lvlText w:val="■"/>
      <w:lvlJc w:val="left"/>
      <w:pPr>
        <w:ind w:left="420" w:hanging="4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12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-"/>
      <w:lvlJc w:val="left"/>
      <w:pPr>
        <w:ind w:left="1680" w:hanging="420"/>
      </w:pPr>
      <w:rPr>
        <w:rFonts w:ascii="SimSun" w:eastAsia="SimSun" w:hAnsi="SimSun" w:cs="SimSun"/>
      </w:rPr>
    </w:lvl>
    <w:lvl w:ilvl="4">
      <w:start w:val="1"/>
      <w:numFmt w:val="bullet"/>
      <w:lvlText w:val="■"/>
      <w:lvlJc w:val="left"/>
      <w:pPr>
        <w:ind w:left="2100" w:hanging="42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520" w:hanging="42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940" w:hanging="42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360" w:hanging="42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3780" w:hanging="42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300C6E"/>
    <w:multiLevelType w:val="multilevel"/>
    <w:tmpl w:val="7DE2AD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873FEE"/>
    <w:multiLevelType w:val="hybridMultilevel"/>
    <w:tmpl w:val="A3ACABEA"/>
    <w:lvl w:ilvl="0" w:tplc="B6DCA9A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2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74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</w:abstractNum>
  <w:abstractNum w:abstractNumId="20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56F52CA"/>
    <w:multiLevelType w:val="hybridMultilevel"/>
    <w:tmpl w:val="AC2A4A0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2" w15:restartNumberingAfterBreak="0">
    <w:nsid w:val="25B3777C"/>
    <w:multiLevelType w:val="hybridMultilevel"/>
    <w:tmpl w:val="6EB80D2A"/>
    <w:lvl w:ilvl="0" w:tplc="411C334C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6E85710"/>
    <w:multiLevelType w:val="hybridMultilevel"/>
    <w:tmpl w:val="EBACD690"/>
    <w:lvl w:ilvl="0" w:tplc="1BF01B90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6E963C4"/>
    <w:multiLevelType w:val="hybridMultilevel"/>
    <w:tmpl w:val="9B467B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6047F9B"/>
    <w:multiLevelType w:val="hybridMultilevel"/>
    <w:tmpl w:val="877408A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FF48B1"/>
    <w:multiLevelType w:val="hybridMultilevel"/>
    <w:tmpl w:val="95208B20"/>
    <w:lvl w:ilvl="0" w:tplc="7F06AC9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BA1FE3"/>
    <w:multiLevelType w:val="hybridMultilevel"/>
    <w:tmpl w:val="F47C0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957EC5"/>
    <w:multiLevelType w:val="hybridMultilevel"/>
    <w:tmpl w:val="5B60DC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16D35FA"/>
    <w:multiLevelType w:val="hybridMultilevel"/>
    <w:tmpl w:val="DCD0A9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52C5FA7"/>
    <w:multiLevelType w:val="hybridMultilevel"/>
    <w:tmpl w:val="98487F6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771757B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491576DC"/>
    <w:multiLevelType w:val="hybridMultilevel"/>
    <w:tmpl w:val="8690B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AE31D30"/>
    <w:multiLevelType w:val="hybridMultilevel"/>
    <w:tmpl w:val="D7AC9120"/>
    <w:lvl w:ilvl="0" w:tplc="B6DCA9A6">
      <w:start w:val="1"/>
      <w:numFmt w:val="bullet"/>
      <w:lvlText w:val="-"/>
      <w:lvlJc w:val="left"/>
      <w:pPr>
        <w:ind w:left="1780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0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41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7F061E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25475A0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F9025F1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B614AC6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42" w15:restartNumberingAfterBreak="0">
    <w:nsid w:val="52956FEE"/>
    <w:multiLevelType w:val="hybridMultilevel"/>
    <w:tmpl w:val="AF2E1EEE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5" w15:restartNumberingAfterBreak="0">
    <w:nsid w:val="5DBB179B"/>
    <w:multiLevelType w:val="hybridMultilevel"/>
    <w:tmpl w:val="52B43C0E"/>
    <w:lvl w:ilvl="0" w:tplc="EFB0B482">
      <w:start w:val="2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5ECC0BD0"/>
    <w:multiLevelType w:val="hybridMultilevel"/>
    <w:tmpl w:val="F28098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65373F98"/>
    <w:multiLevelType w:val="hybridMultilevel"/>
    <w:tmpl w:val="355EE884"/>
    <w:lvl w:ilvl="0" w:tplc="5DA05B34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7CF47DF"/>
    <w:multiLevelType w:val="hybridMultilevel"/>
    <w:tmpl w:val="76C4B5BE"/>
    <w:lvl w:ilvl="0" w:tplc="87B253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AFD36D2"/>
    <w:multiLevelType w:val="hybridMultilevel"/>
    <w:tmpl w:val="FFE22554"/>
    <w:lvl w:ilvl="0" w:tplc="9558E95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6C5A01FB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CD5064E"/>
    <w:multiLevelType w:val="hybridMultilevel"/>
    <w:tmpl w:val="2DCEC5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703157D4"/>
    <w:multiLevelType w:val="multilevel"/>
    <w:tmpl w:val="4F8E7A3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4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A80542C"/>
    <w:multiLevelType w:val="hybridMultilevel"/>
    <w:tmpl w:val="E84EAF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B105A9B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0" w15:restartNumberingAfterBreak="0">
    <w:nsid w:val="7CD12F74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1" w15:restartNumberingAfterBreak="0">
    <w:nsid w:val="7D016F82"/>
    <w:multiLevelType w:val="hybridMultilevel"/>
    <w:tmpl w:val="D160F530"/>
    <w:lvl w:ilvl="0" w:tplc="EFDE9A6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DFA3C5C"/>
    <w:multiLevelType w:val="hybridMultilevel"/>
    <w:tmpl w:val="A0B25F80"/>
    <w:lvl w:ilvl="0" w:tplc="1F4AD3DE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1"/>
  </w:num>
  <w:num w:numId="4" w16cid:durableId="127014041">
    <w:abstractNumId w:val="49"/>
  </w:num>
  <w:num w:numId="5" w16cid:durableId="977950936">
    <w:abstractNumId w:val="3"/>
  </w:num>
  <w:num w:numId="6" w16cid:durableId="1850876431">
    <w:abstractNumId w:val="3"/>
  </w:num>
  <w:num w:numId="7" w16cid:durableId="428896142">
    <w:abstractNumId w:val="31"/>
  </w:num>
  <w:num w:numId="8" w16cid:durableId="2080327107">
    <w:abstractNumId w:val="9"/>
  </w:num>
  <w:num w:numId="9" w16cid:durableId="459036515">
    <w:abstractNumId w:val="32"/>
  </w:num>
  <w:num w:numId="10" w16cid:durableId="892421984">
    <w:abstractNumId w:val="13"/>
  </w:num>
  <w:num w:numId="11" w16cid:durableId="973826835">
    <w:abstractNumId w:val="14"/>
  </w:num>
  <w:num w:numId="12" w16cid:durableId="48696969">
    <w:abstractNumId w:val="56"/>
  </w:num>
  <w:num w:numId="13" w16cid:durableId="1621182100">
    <w:abstractNumId w:val="17"/>
  </w:num>
  <w:num w:numId="14" w16cid:durableId="681855791">
    <w:abstractNumId w:val="18"/>
  </w:num>
  <w:num w:numId="15" w16cid:durableId="1387412062">
    <w:abstractNumId w:val="35"/>
  </w:num>
  <w:num w:numId="16" w16cid:durableId="1707214678">
    <w:abstractNumId w:val="57"/>
  </w:num>
  <w:num w:numId="17" w16cid:durableId="1228883719">
    <w:abstractNumId w:val="27"/>
  </w:num>
  <w:num w:numId="18" w16cid:durableId="1736001611">
    <w:abstractNumId w:val="16"/>
  </w:num>
  <w:num w:numId="19" w16cid:durableId="1708026189">
    <w:abstractNumId w:val="55"/>
  </w:num>
  <w:num w:numId="20" w16cid:durableId="2134398882">
    <w:abstractNumId w:val="25"/>
  </w:num>
  <w:num w:numId="21" w16cid:durableId="1707292931">
    <w:abstractNumId w:val="20"/>
  </w:num>
  <w:num w:numId="22" w16cid:durableId="1872840210">
    <w:abstractNumId w:val="8"/>
  </w:num>
  <w:num w:numId="23" w16cid:durableId="988828275">
    <w:abstractNumId w:val="43"/>
  </w:num>
  <w:num w:numId="24" w16cid:durableId="639112823">
    <w:abstractNumId w:val="54"/>
  </w:num>
  <w:num w:numId="25" w16cid:durableId="1758358505">
    <w:abstractNumId w:val="6"/>
  </w:num>
  <w:num w:numId="26" w16cid:durableId="1136491485">
    <w:abstractNumId w:val="60"/>
  </w:num>
  <w:num w:numId="27" w16cid:durableId="1259366616">
    <w:abstractNumId w:val="37"/>
  </w:num>
  <w:num w:numId="28" w16cid:durableId="487987898">
    <w:abstractNumId w:val="2"/>
  </w:num>
  <w:num w:numId="29" w16cid:durableId="1685402915">
    <w:abstractNumId w:val="48"/>
  </w:num>
  <w:num w:numId="30" w16cid:durableId="2133668486">
    <w:abstractNumId w:val="10"/>
  </w:num>
  <w:num w:numId="31" w16cid:durableId="1164661197">
    <w:abstractNumId w:val="21"/>
  </w:num>
  <w:num w:numId="32" w16cid:durableId="151796906">
    <w:abstractNumId w:val="38"/>
  </w:num>
  <w:num w:numId="33" w16cid:durableId="107437711">
    <w:abstractNumId w:val="7"/>
  </w:num>
  <w:num w:numId="34" w16cid:durableId="1587303393">
    <w:abstractNumId w:val="41"/>
  </w:num>
  <w:num w:numId="35" w16cid:durableId="295642991">
    <w:abstractNumId w:val="62"/>
  </w:num>
  <w:num w:numId="36" w16cid:durableId="1011568902">
    <w:abstractNumId w:val="24"/>
  </w:num>
  <w:num w:numId="37" w16cid:durableId="1689140278">
    <w:abstractNumId w:val="40"/>
  </w:num>
  <w:num w:numId="38" w16cid:durableId="1820607614">
    <w:abstractNumId w:val="33"/>
  </w:num>
  <w:num w:numId="39" w16cid:durableId="782115979">
    <w:abstractNumId w:val="58"/>
  </w:num>
  <w:num w:numId="40" w16cid:durableId="2114860448">
    <w:abstractNumId w:val="4"/>
  </w:num>
  <w:num w:numId="41" w16cid:durableId="1265958927">
    <w:abstractNumId w:val="12"/>
  </w:num>
  <w:num w:numId="42" w16cid:durableId="1461264447">
    <w:abstractNumId w:val="26"/>
  </w:num>
  <w:num w:numId="43" w16cid:durableId="1159543564">
    <w:abstractNumId w:val="44"/>
  </w:num>
  <w:num w:numId="44" w16cid:durableId="923609702">
    <w:abstractNumId w:val="59"/>
  </w:num>
  <w:num w:numId="45" w16cid:durableId="93215154">
    <w:abstractNumId w:val="29"/>
  </w:num>
  <w:num w:numId="46" w16cid:durableId="413429941">
    <w:abstractNumId w:val="19"/>
  </w:num>
  <w:num w:numId="47" w16cid:durableId="1874923929">
    <w:abstractNumId w:val="50"/>
  </w:num>
  <w:num w:numId="48" w16cid:durableId="869074504">
    <w:abstractNumId w:val="22"/>
  </w:num>
  <w:num w:numId="49" w16cid:durableId="1902206490">
    <w:abstractNumId w:val="11"/>
  </w:num>
  <w:num w:numId="50" w16cid:durableId="939726385">
    <w:abstractNumId w:val="53"/>
  </w:num>
  <w:num w:numId="51" w16cid:durableId="1312759504">
    <w:abstractNumId w:val="39"/>
  </w:num>
  <w:num w:numId="52" w16cid:durableId="56514189">
    <w:abstractNumId w:val="15"/>
  </w:num>
  <w:num w:numId="53" w16cid:durableId="167672736">
    <w:abstractNumId w:val="45"/>
  </w:num>
  <w:num w:numId="54" w16cid:durableId="1083990877">
    <w:abstractNumId w:val="28"/>
  </w:num>
  <w:num w:numId="55" w16cid:durableId="768501495">
    <w:abstractNumId w:val="46"/>
  </w:num>
  <w:num w:numId="56" w16cid:durableId="1115714294">
    <w:abstractNumId w:val="5"/>
  </w:num>
  <w:num w:numId="57" w16cid:durableId="932007010">
    <w:abstractNumId w:val="34"/>
  </w:num>
  <w:num w:numId="58" w16cid:durableId="961694035">
    <w:abstractNumId w:val="52"/>
  </w:num>
  <w:num w:numId="59" w16cid:durableId="773866980">
    <w:abstractNumId w:val="23"/>
  </w:num>
  <w:num w:numId="60" w16cid:durableId="1815835379">
    <w:abstractNumId w:val="42"/>
  </w:num>
  <w:num w:numId="61" w16cid:durableId="1209219991">
    <w:abstractNumId w:val="36"/>
  </w:num>
  <w:num w:numId="62" w16cid:durableId="2035959853">
    <w:abstractNumId w:val="47"/>
  </w:num>
  <w:num w:numId="63" w16cid:durableId="1849364719">
    <w:abstractNumId w:val="51"/>
  </w:num>
  <w:num w:numId="64" w16cid:durableId="337659879">
    <w:abstractNumId w:val="30"/>
  </w:num>
  <w:num w:numId="65" w16cid:durableId="364523218">
    <w:abstractNumId w:val="6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C43"/>
    <w:rsid w:val="00004765"/>
    <w:rsid w:val="00005B22"/>
    <w:rsid w:val="00005E29"/>
    <w:rsid w:val="0000623D"/>
    <w:rsid w:val="00011CAD"/>
    <w:rsid w:val="000124F3"/>
    <w:rsid w:val="000147AF"/>
    <w:rsid w:val="0001503B"/>
    <w:rsid w:val="00016134"/>
    <w:rsid w:val="00017DDB"/>
    <w:rsid w:val="000206DB"/>
    <w:rsid w:val="000215BC"/>
    <w:rsid w:val="00023A6E"/>
    <w:rsid w:val="00023B9C"/>
    <w:rsid w:val="00031303"/>
    <w:rsid w:val="00032B18"/>
    <w:rsid w:val="00033397"/>
    <w:rsid w:val="00033635"/>
    <w:rsid w:val="00034459"/>
    <w:rsid w:val="00034BFA"/>
    <w:rsid w:val="000357CB"/>
    <w:rsid w:val="00035A90"/>
    <w:rsid w:val="00040095"/>
    <w:rsid w:val="00040A8C"/>
    <w:rsid w:val="000446B1"/>
    <w:rsid w:val="00044DE2"/>
    <w:rsid w:val="000477D5"/>
    <w:rsid w:val="00051834"/>
    <w:rsid w:val="000526D6"/>
    <w:rsid w:val="00052758"/>
    <w:rsid w:val="000544CF"/>
    <w:rsid w:val="00054529"/>
    <w:rsid w:val="00054A22"/>
    <w:rsid w:val="000572D5"/>
    <w:rsid w:val="000607C9"/>
    <w:rsid w:val="00061169"/>
    <w:rsid w:val="000615F7"/>
    <w:rsid w:val="00061B4F"/>
    <w:rsid w:val="00062023"/>
    <w:rsid w:val="000655A6"/>
    <w:rsid w:val="000669AD"/>
    <w:rsid w:val="00066C19"/>
    <w:rsid w:val="00066F7A"/>
    <w:rsid w:val="0006704A"/>
    <w:rsid w:val="00070AF0"/>
    <w:rsid w:val="00075F66"/>
    <w:rsid w:val="00080512"/>
    <w:rsid w:val="00080638"/>
    <w:rsid w:val="00081FFF"/>
    <w:rsid w:val="0008297C"/>
    <w:rsid w:val="00083797"/>
    <w:rsid w:val="000932D7"/>
    <w:rsid w:val="00095296"/>
    <w:rsid w:val="00095C48"/>
    <w:rsid w:val="00095EA8"/>
    <w:rsid w:val="000A0A4F"/>
    <w:rsid w:val="000A0C3B"/>
    <w:rsid w:val="000A150F"/>
    <w:rsid w:val="000A365D"/>
    <w:rsid w:val="000A68F3"/>
    <w:rsid w:val="000A6BED"/>
    <w:rsid w:val="000B0B73"/>
    <w:rsid w:val="000B36AC"/>
    <w:rsid w:val="000B3A0D"/>
    <w:rsid w:val="000B6018"/>
    <w:rsid w:val="000B61FB"/>
    <w:rsid w:val="000C07F9"/>
    <w:rsid w:val="000C16C8"/>
    <w:rsid w:val="000C47C3"/>
    <w:rsid w:val="000C52C6"/>
    <w:rsid w:val="000D0571"/>
    <w:rsid w:val="000D0FD8"/>
    <w:rsid w:val="000D50E3"/>
    <w:rsid w:val="000D58AB"/>
    <w:rsid w:val="000D6A52"/>
    <w:rsid w:val="000E0383"/>
    <w:rsid w:val="000E103F"/>
    <w:rsid w:val="000E1A37"/>
    <w:rsid w:val="000E1CAF"/>
    <w:rsid w:val="000E2238"/>
    <w:rsid w:val="000E37EE"/>
    <w:rsid w:val="000E46F3"/>
    <w:rsid w:val="000E751D"/>
    <w:rsid w:val="000E7AD8"/>
    <w:rsid w:val="000F3EA6"/>
    <w:rsid w:val="000F4EE6"/>
    <w:rsid w:val="000F5B49"/>
    <w:rsid w:val="000F6D58"/>
    <w:rsid w:val="0010025D"/>
    <w:rsid w:val="00102E6E"/>
    <w:rsid w:val="00102EA1"/>
    <w:rsid w:val="0010474C"/>
    <w:rsid w:val="00104BC6"/>
    <w:rsid w:val="00106A77"/>
    <w:rsid w:val="00110A8D"/>
    <w:rsid w:val="0011167E"/>
    <w:rsid w:val="00113A07"/>
    <w:rsid w:val="00114E2C"/>
    <w:rsid w:val="00115DAC"/>
    <w:rsid w:val="00116EA5"/>
    <w:rsid w:val="001176F0"/>
    <w:rsid w:val="00121103"/>
    <w:rsid w:val="00127F2E"/>
    <w:rsid w:val="00133525"/>
    <w:rsid w:val="00137EE2"/>
    <w:rsid w:val="00141326"/>
    <w:rsid w:val="001441A8"/>
    <w:rsid w:val="001450DD"/>
    <w:rsid w:val="001455D3"/>
    <w:rsid w:val="00146BF3"/>
    <w:rsid w:val="001476E2"/>
    <w:rsid w:val="00147813"/>
    <w:rsid w:val="00152E70"/>
    <w:rsid w:val="001553DE"/>
    <w:rsid w:val="00156647"/>
    <w:rsid w:val="00160A04"/>
    <w:rsid w:val="00160FFD"/>
    <w:rsid w:val="001655BB"/>
    <w:rsid w:val="0016611C"/>
    <w:rsid w:val="00166B5C"/>
    <w:rsid w:val="00171900"/>
    <w:rsid w:val="0017381F"/>
    <w:rsid w:val="00173B3B"/>
    <w:rsid w:val="0017495A"/>
    <w:rsid w:val="0017591E"/>
    <w:rsid w:val="00176183"/>
    <w:rsid w:val="00177AEF"/>
    <w:rsid w:val="00181118"/>
    <w:rsid w:val="001815E8"/>
    <w:rsid w:val="001825F0"/>
    <w:rsid w:val="00183720"/>
    <w:rsid w:val="001841B1"/>
    <w:rsid w:val="00185E52"/>
    <w:rsid w:val="00197470"/>
    <w:rsid w:val="001A3FBC"/>
    <w:rsid w:val="001A410D"/>
    <w:rsid w:val="001A4C42"/>
    <w:rsid w:val="001A7772"/>
    <w:rsid w:val="001B06B9"/>
    <w:rsid w:val="001B7371"/>
    <w:rsid w:val="001C0765"/>
    <w:rsid w:val="001C0C13"/>
    <w:rsid w:val="001C21C3"/>
    <w:rsid w:val="001C4213"/>
    <w:rsid w:val="001C45A1"/>
    <w:rsid w:val="001C4BAD"/>
    <w:rsid w:val="001C66F2"/>
    <w:rsid w:val="001D02C2"/>
    <w:rsid w:val="001D06FB"/>
    <w:rsid w:val="001D1470"/>
    <w:rsid w:val="001D1931"/>
    <w:rsid w:val="001D2A82"/>
    <w:rsid w:val="001D4985"/>
    <w:rsid w:val="001D4C92"/>
    <w:rsid w:val="001D6CB6"/>
    <w:rsid w:val="001E08B8"/>
    <w:rsid w:val="001E145D"/>
    <w:rsid w:val="001E3A1C"/>
    <w:rsid w:val="001E4E37"/>
    <w:rsid w:val="001F0C1D"/>
    <w:rsid w:val="001F1132"/>
    <w:rsid w:val="001F168B"/>
    <w:rsid w:val="001F263F"/>
    <w:rsid w:val="001F59D5"/>
    <w:rsid w:val="001F6FF3"/>
    <w:rsid w:val="002005DB"/>
    <w:rsid w:val="00200EE6"/>
    <w:rsid w:val="002026A0"/>
    <w:rsid w:val="00204648"/>
    <w:rsid w:val="00205934"/>
    <w:rsid w:val="002107B1"/>
    <w:rsid w:val="00210EA6"/>
    <w:rsid w:val="00211049"/>
    <w:rsid w:val="00211F3B"/>
    <w:rsid w:val="002138EA"/>
    <w:rsid w:val="0021394B"/>
    <w:rsid w:val="00215C07"/>
    <w:rsid w:val="0021744E"/>
    <w:rsid w:val="00217AE3"/>
    <w:rsid w:val="00217F77"/>
    <w:rsid w:val="002233E4"/>
    <w:rsid w:val="0022465C"/>
    <w:rsid w:val="002248C8"/>
    <w:rsid w:val="0022541F"/>
    <w:rsid w:val="00231349"/>
    <w:rsid w:val="00231A9E"/>
    <w:rsid w:val="002322B8"/>
    <w:rsid w:val="002322F7"/>
    <w:rsid w:val="00233FF8"/>
    <w:rsid w:val="002347A2"/>
    <w:rsid w:val="00234D70"/>
    <w:rsid w:val="00242B51"/>
    <w:rsid w:val="0024384F"/>
    <w:rsid w:val="002450A4"/>
    <w:rsid w:val="00246E73"/>
    <w:rsid w:val="00247926"/>
    <w:rsid w:val="002503D2"/>
    <w:rsid w:val="002510D6"/>
    <w:rsid w:val="00256AC8"/>
    <w:rsid w:val="002572D9"/>
    <w:rsid w:val="00260656"/>
    <w:rsid w:val="002608DE"/>
    <w:rsid w:val="00261B7C"/>
    <w:rsid w:val="002637C2"/>
    <w:rsid w:val="0026424E"/>
    <w:rsid w:val="0026657D"/>
    <w:rsid w:val="002675F0"/>
    <w:rsid w:val="00274A90"/>
    <w:rsid w:val="00276C70"/>
    <w:rsid w:val="00276EE4"/>
    <w:rsid w:val="00277172"/>
    <w:rsid w:val="00277212"/>
    <w:rsid w:val="00277585"/>
    <w:rsid w:val="00277626"/>
    <w:rsid w:val="00277FD4"/>
    <w:rsid w:val="00280CD9"/>
    <w:rsid w:val="0028193A"/>
    <w:rsid w:val="00282386"/>
    <w:rsid w:val="00284236"/>
    <w:rsid w:val="0028485D"/>
    <w:rsid w:val="002872F1"/>
    <w:rsid w:val="00287876"/>
    <w:rsid w:val="0029079A"/>
    <w:rsid w:val="00290BE4"/>
    <w:rsid w:val="00292BFB"/>
    <w:rsid w:val="00294C28"/>
    <w:rsid w:val="00296065"/>
    <w:rsid w:val="00296796"/>
    <w:rsid w:val="00297FF6"/>
    <w:rsid w:val="002A07F2"/>
    <w:rsid w:val="002A2A03"/>
    <w:rsid w:val="002A51BE"/>
    <w:rsid w:val="002A6542"/>
    <w:rsid w:val="002A797D"/>
    <w:rsid w:val="002B1B99"/>
    <w:rsid w:val="002B21BC"/>
    <w:rsid w:val="002B36A1"/>
    <w:rsid w:val="002B592F"/>
    <w:rsid w:val="002B5C3F"/>
    <w:rsid w:val="002B6339"/>
    <w:rsid w:val="002B6EF4"/>
    <w:rsid w:val="002C011F"/>
    <w:rsid w:val="002C79FA"/>
    <w:rsid w:val="002D2519"/>
    <w:rsid w:val="002D2B19"/>
    <w:rsid w:val="002D3298"/>
    <w:rsid w:val="002D405E"/>
    <w:rsid w:val="002D61E3"/>
    <w:rsid w:val="002D6665"/>
    <w:rsid w:val="002E00EE"/>
    <w:rsid w:val="002E4766"/>
    <w:rsid w:val="002E4D11"/>
    <w:rsid w:val="002E6750"/>
    <w:rsid w:val="002E7152"/>
    <w:rsid w:val="002E7499"/>
    <w:rsid w:val="002E75F6"/>
    <w:rsid w:val="002F0649"/>
    <w:rsid w:val="002F06C5"/>
    <w:rsid w:val="002F1C3E"/>
    <w:rsid w:val="002F298B"/>
    <w:rsid w:val="002F4229"/>
    <w:rsid w:val="002F4933"/>
    <w:rsid w:val="002F4F9E"/>
    <w:rsid w:val="002F5D00"/>
    <w:rsid w:val="00302C30"/>
    <w:rsid w:val="00302EF3"/>
    <w:rsid w:val="0030430D"/>
    <w:rsid w:val="00305A09"/>
    <w:rsid w:val="00305D43"/>
    <w:rsid w:val="00310701"/>
    <w:rsid w:val="00311180"/>
    <w:rsid w:val="00313E2F"/>
    <w:rsid w:val="00314818"/>
    <w:rsid w:val="003172DC"/>
    <w:rsid w:val="003204F7"/>
    <w:rsid w:val="00321904"/>
    <w:rsid w:val="00322C5B"/>
    <w:rsid w:val="00324CF9"/>
    <w:rsid w:val="00326826"/>
    <w:rsid w:val="00327934"/>
    <w:rsid w:val="00327D7A"/>
    <w:rsid w:val="003304FE"/>
    <w:rsid w:val="00331C63"/>
    <w:rsid w:val="003325B7"/>
    <w:rsid w:val="00332B89"/>
    <w:rsid w:val="00335F34"/>
    <w:rsid w:val="00337701"/>
    <w:rsid w:val="0033795C"/>
    <w:rsid w:val="0034052F"/>
    <w:rsid w:val="00341F9A"/>
    <w:rsid w:val="00344ECD"/>
    <w:rsid w:val="003454B3"/>
    <w:rsid w:val="003507E5"/>
    <w:rsid w:val="00352FB8"/>
    <w:rsid w:val="003531C1"/>
    <w:rsid w:val="0035462D"/>
    <w:rsid w:val="00354C53"/>
    <w:rsid w:val="00355EBD"/>
    <w:rsid w:val="0036232A"/>
    <w:rsid w:val="003636D5"/>
    <w:rsid w:val="00363D09"/>
    <w:rsid w:val="0036467C"/>
    <w:rsid w:val="00372F4F"/>
    <w:rsid w:val="00374B29"/>
    <w:rsid w:val="003765B8"/>
    <w:rsid w:val="003772E9"/>
    <w:rsid w:val="00377358"/>
    <w:rsid w:val="00381A48"/>
    <w:rsid w:val="00381DCA"/>
    <w:rsid w:val="00383036"/>
    <w:rsid w:val="00385E07"/>
    <w:rsid w:val="00385F91"/>
    <w:rsid w:val="00390FFB"/>
    <w:rsid w:val="003917CD"/>
    <w:rsid w:val="003931FE"/>
    <w:rsid w:val="003941D4"/>
    <w:rsid w:val="003946F3"/>
    <w:rsid w:val="0039506D"/>
    <w:rsid w:val="0039510F"/>
    <w:rsid w:val="0039590F"/>
    <w:rsid w:val="0039702E"/>
    <w:rsid w:val="003A0483"/>
    <w:rsid w:val="003A07CA"/>
    <w:rsid w:val="003A07DD"/>
    <w:rsid w:val="003A0EC6"/>
    <w:rsid w:val="003A66C6"/>
    <w:rsid w:val="003B4378"/>
    <w:rsid w:val="003B468C"/>
    <w:rsid w:val="003B56B1"/>
    <w:rsid w:val="003B685E"/>
    <w:rsid w:val="003B6C41"/>
    <w:rsid w:val="003B7A0E"/>
    <w:rsid w:val="003C03F0"/>
    <w:rsid w:val="003C0B07"/>
    <w:rsid w:val="003C1107"/>
    <w:rsid w:val="003C1669"/>
    <w:rsid w:val="003C3971"/>
    <w:rsid w:val="003C430A"/>
    <w:rsid w:val="003C43B7"/>
    <w:rsid w:val="003C4B24"/>
    <w:rsid w:val="003C51AE"/>
    <w:rsid w:val="003C5468"/>
    <w:rsid w:val="003C54A4"/>
    <w:rsid w:val="003C57D9"/>
    <w:rsid w:val="003C6A8C"/>
    <w:rsid w:val="003C7E3B"/>
    <w:rsid w:val="003D0F89"/>
    <w:rsid w:val="003D1ACA"/>
    <w:rsid w:val="003D4B5F"/>
    <w:rsid w:val="003D7CB2"/>
    <w:rsid w:val="003E3B62"/>
    <w:rsid w:val="003E4B55"/>
    <w:rsid w:val="003E7753"/>
    <w:rsid w:val="003E7BEC"/>
    <w:rsid w:val="003E7ED9"/>
    <w:rsid w:val="003F0C6B"/>
    <w:rsid w:val="003F15F9"/>
    <w:rsid w:val="003F1DE5"/>
    <w:rsid w:val="003F275D"/>
    <w:rsid w:val="003F325B"/>
    <w:rsid w:val="003F474B"/>
    <w:rsid w:val="003F4DD3"/>
    <w:rsid w:val="003F6ACE"/>
    <w:rsid w:val="003F6DEF"/>
    <w:rsid w:val="003F760D"/>
    <w:rsid w:val="004007D9"/>
    <w:rsid w:val="00401944"/>
    <w:rsid w:val="004024F9"/>
    <w:rsid w:val="004029C1"/>
    <w:rsid w:val="00403597"/>
    <w:rsid w:val="00404284"/>
    <w:rsid w:val="00413F3B"/>
    <w:rsid w:val="00414725"/>
    <w:rsid w:val="004166A1"/>
    <w:rsid w:val="0041733B"/>
    <w:rsid w:val="00420FB8"/>
    <w:rsid w:val="00421A73"/>
    <w:rsid w:val="00423334"/>
    <w:rsid w:val="0042606E"/>
    <w:rsid w:val="00426737"/>
    <w:rsid w:val="00426985"/>
    <w:rsid w:val="0043158E"/>
    <w:rsid w:val="00432063"/>
    <w:rsid w:val="0043242D"/>
    <w:rsid w:val="004345EC"/>
    <w:rsid w:val="004354E7"/>
    <w:rsid w:val="0043757E"/>
    <w:rsid w:val="00440077"/>
    <w:rsid w:val="00441666"/>
    <w:rsid w:val="00445BE8"/>
    <w:rsid w:val="00451B06"/>
    <w:rsid w:val="00453FE3"/>
    <w:rsid w:val="004540A9"/>
    <w:rsid w:val="00462D81"/>
    <w:rsid w:val="00463240"/>
    <w:rsid w:val="004646E6"/>
    <w:rsid w:val="004667DE"/>
    <w:rsid w:val="00470E29"/>
    <w:rsid w:val="004728B7"/>
    <w:rsid w:val="00472911"/>
    <w:rsid w:val="00472B98"/>
    <w:rsid w:val="004746AD"/>
    <w:rsid w:val="00474C44"/>
    <w:rsid w:val="0047564A"/>
    <w:rsid w:val="00475AC6"/>
    <w:rsid w:val="004768DA"/>
    <w:rsid w:val="004812DD"/>
    <w:rsid w:val="004813F6"/>
    <w:rsid w:val="004819D5"/>
    <w:rsid w:val="004826A9"/>
    <w:rsid w:val="00482FE1"/>
    <w:rsid w:val="004844CA"/>
    <w:rsid w:val="00484B0C"/>
    <w:rsid w:val="00486720"/>
    <w:rsid w:val="004868AD"/>
    <w:rsid w:val="004965FE"/>
    <w:rsid w:val="004A3D27"/>
    <w:rsid w:val="004A48FA"/>
    <w:rsid w:val="004A4B59"/>
    <w:rsid w:val="004A5DB3"/>
    <w:rsid w:val="004A6007"/>
    <w:rsid w:val="004B3447"/>
    <w:rsid w:val="004B5861"/>
    <w:rsid w:val="004B5A45"/>
    <w:rsid w:val="004B5C7F"/>
    <w:rsid w:val="004B61A0"/>
    <w:rsid w:val="004C0E4C"/>
    <w:rsid w:val="004C15E6"/>
    <w:rsid w:val="004C1601"/>
    <w:rsid w:val="004C1615"/>
    <w:rsid w:val="004C5E79"/>
    <w:rsid w:val="004C6022"/>
    <w:rsid w:val="004C7C52"/>
    <w:rsid w:val="004D222E"/>
    <w:rsid w:val="004D264C"/>
    <w:rsid w:val="004D28B5"/>
    <w:rsid w:val="004D2D6F"/>
    <w:rsid w:val="004D3578"/>
    <w:rsid w:val="004D5A02"/>
    <w:rsid w:val="004D5ADE"/>
    <w:rsid w:val="004D5EB9"/>
    <w:rsid w:val="004D7230"/>
    <w:rsid w:val="004E213A"/>
    <w:rsid w:val="004E2762"/>
    <w:rsid w:val="004E359D"/>
    <w:rsid w:val="004E6926"/>
    <w:rsid w:val="004F0988"/>
    <w:rsid w:val="004F1ED6"/>
    <w:rsid w:val="004F3340"/>
    <w:rsid w:val="004F38A3"/>
    <w:rsid w:val="004F3B27"/>
    <w:rsid w:val="004F3E3D"/>
    <w:rsid w:val="004F58D8"/>
    <w:rsid w:val="004F7D81"/>
    <w:rsid w:val="004F7DEF"/>
    <w:rsid w:val="005004F5"/>
    <w:rsid w:val="00500546"/>
    <w:rsid w:val="00500952"/>
    <w:rsid w:val="0050152B"/>
    <w:rsid w:val="00501F93"/>
    <w:rsid w:val="00502D4C"/>
    <w:rsid w:val="00502DEC"/>
    <w:rsid w:val="005038CA"/>
    <w:rsid w:val="0050412D"/>
    <w:rsid w:val="0050429B"/>
    <w:rsid w:val="00504DB3"/>
    <w:rsid w:val="00506C9D"/>
    <w:rsid w:val="0051027D"/>
    <w:rsid w:val="005127A3"/>
    <w:rsid w:val="00512AF0"/>
    <w:rsid w:val="00515F19"/>
    <w:rsid w:val="00520A9B"/>
    <w:rsid w:val="00523F59"/>
    <w:rsid w:val="00524CA4"/>
    <w:rsid w:val="00525CA9"/>
    <w:rsid w:val="00526A18"/>
    <w:rsid w:val="00531036"/>
    <w:rsid w:val="0053388B"/>
    <w:rsid w:val="00534BE5"/>
    <w:rsid w:val="00534CB5"/>
    <w:rsid w:val="00535773"/>
    <w:rsid w:val="00540AC5"/>
    <w:rsid w:val="00542B38"/>
    <w:rsid w:val="00543E6C"/>
    <w:rsid w:val="00544A57"/>
    <w:rsid w:val="00544BC6"/>
    <w:rsid w:val="00545117"/>
    <w:rsid w:val="00547651"/>
    <w:rsid w:val="0055291B"/>
    <w:rsid w:val="00555C45"/>
    <w:rsid w:val="00556D61"/>
    <w:rsid w:val="00560892"/>
    <w:rsid w:val="0056267A"/>
    <w:rsid w:val="00563019"/>
    <w:rsid w:val="00563714"/>
    <w:rsid w:val="0056465D"/>
    <w:rsid w:val="00565087"/>
    <w:rsid w:val="00567534"/>
    <w:rsid w:val="005677BC"/>
    <w:rsid w:val="00572E14"/>
    <w:rsid w:val="0057381A"/>
    <w:rsid w:val="0057672C"/>
    <w:rsid w:val="005770C8"/>
    <w:rsid w:val="005776DB"/>
    <w:rsid w:val="0058083A"/>
    <w:rsid w:val="00581248"/>
    <w:rsid w:val="005834F5"/>
    <w:rsid w:val="00585FF8"/>
    <w:rsid w:val="00587AE6"/>
    <w:rsid w:val="00594A1E"/>
    <w:rsid w:val="00594F57"/>
    <w:rsid w:val="005973BE"/>
    <w:rsid w:val="005A283F"/>
    <w:rsid w:val="005A48A6"/>
    <w:rsid w:val="005A4921"/>
    <w:rsid w:val="005A4A66"/>
    <w:rsid w:val="005A5986"/>
    <w:rsid w:val="005A5B79"/>
    <w:rsid w:val="005A656C"/>
    <w:rsid w:val="005A6995"/>
    <w:rsid w:val="005A7D02"/>
    <w:rsid w:val="005B207F"/>
    <w:rsid w:val="005B363E"/>
    <w:rsid w:val="005B49A0"/>
    <w:rsid w:val="005B573B"/>
    <w:rsid w:val="005B74DA"/>
    <w:rsid w:val="005C1DC8"/>
    <w:rsid w:val="005C2501"/>
    <w:rsid w:val="005C25FF"/>
    <w:rsid w:val="005C43AC"/>
    <w:rsid w:val="005C4448"/>
    <w:rsid w:val="005C51BB"/>
    <w:rsid w:val="005D0C48"/>
    <w:rsid w:val="005D1E14"/>
    <w:rsid w:val="005D2561"/>
    <w:rsid w:val="005D2E01"/>
    <w:rsid w:val="005D4FFE"/>
    <w:rsid w:val="005D7526"/>
    <w:rsid w:val="005E2982"/>
    <w:rsid w:val="005E6516"/>
    <w:rsid w:val="005E66AC"/>
    <w:rsid w:val="005E681E"/>
    <w:rsid w:val="005E69AE"/>
    <w:rsid w:val="005E7D87"/>
    <w:rsid w:val="005F23E7"/>
    <w:rsid w:val="005F326D"/>
    <w:rsid w:val="005F39D5"/>
    <w:rsid w:val="005F4D5B"/>
    <w:rsid w:val="005F7076"/>
    <w:rsid w:val="005F7DA1"/>
    <w:rsid w:val="0060129F"/>
    <w:rsid w:val="00602AEA"/>
    <w:rsid w:val="00602FC3"/>
    <w:rsid w:val="0060438D"/>
    <w:rsid w:val="006058EB"/>
    <w:rsid w:val="00605FDA"/>
    <w:rsid w:val="006073EA"/>
    <w:rsid w:val="00607E3C"/>
    <w:rsid w:val="00612C66"/>
    <w:rsid w:val="00614FDF"/>
    <w:rsid w:val="006151BD"/>
    <w:rsid w:val="00622588"/>
    <w:rsid w:val="006234AA"/>
    <w:rsid w:val="006236D5"/>
    <w:rsid w:val="00623E06"/>
    <w:rsid w:val="00623F3E"/>
    <w:rsid w:val="00624566"/>
    <w:rsid w:val="006246A7"/>
    <w:rsid w:val="00625205"/>
    <w:rsid w:val="0062595A"/>
    <w:rsid w:val="006301E8"/>
    <w:rsid w:val="0063355E"/>
    <w:rsid w:val="00634540"/>
    <w:rsid w:val="0063543D"/>
    <w:rsid w:val="0064111D"/>
    <w:rsid w:val="0064163A"/>
    <w:rsid w:val="00641C57"/>
    <w:rsid w:val="006423F8"/>
    <w:rsid w:val="00647114"/>
    <w:rsid w:val="006528E0"/>
    <w:rsid w:val="0065356C"/>
    <w:rsid w:val="00653E20"/>
    <w:rsid w:val="00654135"/>
    <w:rsid w:val="00654ADA"/>
    <w:rsid w:val="00655123"/>
    <w:rsid w:val="00656249"/>
    <w:rsid w:val="00656B9D"/>
    <w:rsid w:val="00657877"/>
    <w:rsid w:val="00662106"/>
    <w:rsid w:val="0066241B"/>
    <w:rsid w:val="00662C84"/>
    <w:rsid w:val="00663541"/>
    <w:rsid w:val="0066559E"/>
    <w:rsid w:val="00666322"/>
    <w:rsid w:val="00666CDD"/>
    <w:rsid w:val="0066702E"/>
    <w:rsid w:val="00667443"/>
    <w:rsid w:val="006679C4"/>
    <w:rsid w:val="00671DA0"/>
    <w:rsid w:val="00677C3D"/>
    <w:rsid w:val="00677CED"/>
    <w:rsid w:val="00680161"/>
    <w:rsid w:val="0068290F"/>
    <w:rsid w:val="0068530E"/>
    <w:rsid w:val="00687D57"/>
    <w:rsid w:val="00691AC3"/>
    <w:rsid w:val="0069275C"/>
    <w:rsid w:val="00695D2B"/>
    <w:rsid w:val="00696A0D"/>
    <w:rsid w:val="00696DF2"/>
    <w:rsid w:val="006A1508"/>
    <w:rsid w:val="006A2C3D"/>
    <w:rsid w:val="006A323F"/>
    <w:rsid w:val="006A3315"/>
    <w:rsid w:val="006A5D67"/>
    <w:rsid w:val="006A7137"/>
    <w:rsid w:val="006A76FC"/>
    <w:rsid w:val="006A7DEF"/>
    <w:rsid w:val="006B1090"/>
    <w:rsid w:val="006B1877"/>
    <w:rsid w:val="006B30D0"/>
    <w:rsid w:val="006B3962"/>
    <w:rsid w:val="006B546D"/>
    <w:rsid w:val="006B6969"/>
    <w:rsid w:val="006C228A"/>
    <w:rsid w:val="006C3D95"/>
    <w:rsid w:val="006C6B22"/>
    <w:rsid w:val="006D0F9A"/>
    <w:rsid w:val="006D415A"/>
    <w:rsid w:val="006D4667"/>
    <w:rsid w:val="006D5410"/>
    <w:rsid w:val="006D62E1"/>
    <w:rsid w:val="006D633B"/>
    <w:rsid w:val="006D7B72"/>
    <w:rsid w:val="006E32D6"/>
    <w:rsid w:val="006E39CD"/>
    <w:rsid w:val="006E5C86"/>
    <w:rsid w:val="006F0A49"/>
    <w:rsid w:val="006F137C"/>
    <w:rsid w:val="006F3CDC"/>
    <w:rsid w:val="006F4A2D"/>
    <w:rsid w:val="006F5C12"/>
    <w:rsid w:val="00701A75"/>
    <w:rsid w:val="0070297F"/>
    <w:rsid w:val="0070556D"/>
    <w:rsid w:val="00711049"/>
    <w:rsid w:val="00711CF9"/>
    <w:rsid w:val="00713C44"/>
    <w:rsid w:val="0071674C"/>
    <w:rsid w:val="00716918"/>
    <w:rsid w:val="007218B5"/>
    <w:rsid w:val="007235F6"/>
    <w:rsid w:val="00724387"/>
    <w:rsid w:val="0072712F"/>
    <w:rsid w:val="007302D6"/>
    <w:rsid w:val="00730712"/>
    <w:rsid w:val="007312A8"/>
    <w:rsid w:val="007312C2"/>
    <w:rsid w:val="0073242C"/>
    <w:rsid w:val="00733788"/>
    <w:rsid w:val="00734564"/>
    <w:rsid w:val="00734722"/>
    <w:rsid w:val="00734A5B"/>
    <w:rsid w:val="00735F2D"/>
    <w:rsid w:val="00737901"/>
    <w:rsid w:val="0074026F"/>
    <w:rsid w:val="00740A8B"/>
    <w:rsid w:val="007426C8"/>
    <w:rsid w:val="007429F6"/>
    <w:rsid w:val="00742E76"/>
    <w:rsid w:val="00744E3A"/>
    <w:rsid w:val="00744E76"/>
    <w:rsid w:val="00745BCF"/>
    <w:rsid w:val="0074695D"/>
    <w:rsid w:val="0075000F"/>
    <w:rsid w:val="0075052D"/>
    <w:rsid w:val="00752198"/>
    <w:rsid w:val="007524E8"/>
    <w:rsid w:val="007534AC"/>
    <w:rsid w:val="00753881"/>
    <w:rsid w:val="0075446B"/>
    <w:rsid w:val="007551EB"/>
    <w:rsid w:val="00757410"/>
    <w:rsid w:val="00757B2C"/>
    <w:rsid w:val="0076084E"/>
    <w:rsid w:val="00762B40"/>
    <w:rsid w:val="00762F33"/>
    <w:rsid w:val="00763321"/>
    <w:rsid w:val="0076539D"/>
    <w:rsid w:val="00765AB3"/>
    <w:rsid w:val="00765B58"/>
    <w:rsid w:val="007661BE"/>
    <w:rsid w:val="007676A5"/>
    <w:rsid w:val="00771AE2"/>
    <w:rsid w:val="00772FB5"/>
    <w:rsid w:val="00773677"/>
    <w:rsid w:val="00773C4E"/>
    <w:rsid w:val="00774DA4"/>
    <w:rsid w:val="00781F0F"/>
    <w:rsid w:val="007833DA"/>
    <w:rsid w:val="0079178B"/>
    <w:rsid w:val="007921F5"/>
    <w:rsid w:val="0079544F"/>
    <w:rsid w:val="00795B57"/>
    <w:rsid w:val="007A3835"/>
    <w:rsid w:val="007A4D2E"/>
    <w:rsid w:val="007A57AC"/>
    <w:rsid w:val="007A6283"/>
    <w:rsid w:val="007A7C22"/>
    <w:rsid w:val="007A7EA5"/>
    <w:rsid w:val="007B500E"/>
    <w:rsid w:val="007B599C"/>
    <w:rsid w:val="007B5A06"/>
    <w:rsid w:val="007B600E"/>
    <w:rsid w:val="007C51FB"/>
    <w:rsid w:val="007C7804"/>
    <w:rsid w:val="007D04A9"/>
    <w:rsid w:val="007D12CB"/>
    <w:rsid w:val="007D1CA7"/>
    <w:rsid w:val="007D36A2"/>
    <w:rsid w:val="007D4E5E"/>
    <w:rsid w:val="007D5097"/>
    <w:rsid w:val="007E095B"/>
    <w:rsid w:val="007E1E1E"/>
    <w:rsid w:val="007E27DA"/>
    <w:rsid w:val="007E33C8"/>
    <w:rsid w:val="007E4845"/>
    <w:rsid w:val="007E5AE9"/>
    <w:rsid w:val="007E6354"/>
    <w:rsid w:val="007E6717"/>
    <w:rsid w:val="007E7857"/>
    <w:rsid w:val="007E7932"/>
    <w:rsid w:val="007F0F4A"/>
    <w:rsid w:val="007F1511"/>
    <w:rsid w:val="007F1CFA"/>
    <w:rsid w:val="007F2042"/>
    <w:rsid w:val="007F221E"/>
    <w:rsid w:val="007F2C88"/>
    <w:rsid w:val="007F3977"/>
    <w:rsid w:val="008028A4"/>
    <w:rsid w:val="00802B8D"/>
    <w:rsid w:val="00802C23"/>
    <w:rsid w:val="008030BE"/>
    <w:rsid w:val="00805884"/>
    <w:rsid w:val="00806E29"/>
    <w:rsid w:val="008119CC"/>
    <w:rsid w:val="00813C51"/>
    <w:rsid w:val="00813D83"/>
    <w:rsid w:val="00814664"/>
    <w:rsid w:val="0081489A"/>
    <w:rsid w:val="00814EEB"/>
    <w:rsid w:val="00815DA3"/>
    <w:rsid w:val="00816A1B"/>
    <w:rsid w:val="00817437"/>
    <w:rsid w:val="0081783A"/>
    <w:rsid w:val="00820B25"/>
    <w:rsid w:val="00823DD3"/>
    <w:rsid w:val="00823EC7"/>
    <w:rsid w:val="0082414F"/>
    <w:rsid w:val="0082493D"/>
    <w:rsid w:val="008258F9"/>
    <w:rsid w:val="00825E4A"/>
    <w:rsid w:val="00825EDF"/>
    <w:rsid w:val="008265CA"/>
    <w:rsid w:val="00830747"/>
    <w:rsid w:val="0083356D"/>
    <w:rsid w:val="00834429"/>
    <w:rsid w:val="0083755B"/>
    <w:rsid w:val="00840ADE"/>
    <w:rsid w:val="00840DCA"/>
    <w:rsid w:val="0084169C"/>
    <w:rsid w:val="00841EC9"/>
    <w:rsid w:val="008454C5"/>
    <w:rsid w:val="0085012E"/>
    <w:rsid w:val="00850FBE"/>
    <w:rsid w:val="00851681"/>
    <w:rsid w:val="0085227D"/>
    <w:rsid w:val="00852DFA"/>
    <w:rsid w:val="00853498"/>
    <w:rsid w:val="00854543"/>
    <w:rsid w:val="00854F5F"/>
    <w:rsid w:val="0085666A"/>
    <w:rsid w:val="008615F0"/>
    <w:rsid w:val="00866A97"/>
    <w:rsid w:val="00870EB0"/>
    <w:rsid w:val="00871080"/>
    <w:rsid w:val="008768CA"/>
    <w:rsid w:val="008807DC"/>
    <w:rsid w:val="00880889"/>
    <w:rsid w:val="00881554"/>
    <w:rsid w:val="00884C7F"/>
    <w:rsid w:val="00886F35"/>
    <w:rsid w:val="0088727A"/>
    <w:rsid w:val="00887F21"/>
    <w:rsid w:val="0089062C"/>
    <w:rsid w:val="00894C1F"/>
    <w:rsid w:val="00895E23"/>
    <w:rsid w:val="0089726B"/>
    <w:rsid w:val="008A0694"/>
    <w:rsid w:val="008A3527"/>
    <w:rsid w:val="008A5F18"/>
    <w:rsid w:val="008A625B"/>
    <w:rsid w:val="008A67F6"/>
    <w:rsid w:val="008A78FF"/>
    <w:rsid w:val="008B23E8"/>
    <w:rsid w:val="008B4D59"/>
    <w:rsid w:val="008B50AB"/>
    <w:rsid w:val="008B608E"/>
    <w:rsid w:val="008C0A79"/>
    <w:rsid w:val="008C0F31"/>
    <w:rsid w:val="008C20A8"/>
    <w:rsid w:val="008C2245"/>
    <w:rsid w:val="008C30FD"/>
    <w:rsid w:val="008C384C"/>
    <w:rsid w:val="008C4829"/>
    <w:rsid w:val="008C494B"/>
    <w:rsid w:val="008C59FB"/>
    <w:rsid w:val="008D178D"/>
    <w:rsid w:val="008D2283"/>
    <w:rsid w:val="008D4262"/>
    <w:rsid w:val="008D48C1"/>
    <w:rsid w:val="008D4F18"/>
    <w:rsid w:val="008E055E"/>
    <w:rsid w:val="008E2413"/>
    <w:rsid w:val="008E459A"/>
    <w:rsid w:val="008E5453"/>
    <w:rsid w:val="008E7986"/>
    <w:rsid w:val="008F29A8"/>
    <w:rsid w:val="008F4623"/>
    <w:rsid w:val="008F5DB8"/>
    <w:rsid w:val="008F626A"/>
    <w:rsid w:val="0090271F"/>
    <w:rsid w:val="00902846"/>
    <w:rsid w:val="00902E23"/>
    <w:rsid w:val="00903A30"/>
    <w:rsid w:val="009043BF"/>
    <w:rsid w:val="00906287"/>
    <w:rsid w:val="00907543"/>
    <w:rsid w:val="0091018D"/>
    <w:rsid w:val="009114D7"/>
    <w:rsid w:val="009128B9"/>
    <w:rsid w:val="0091348E"/>
    <w:rsid w:val="0091435F"/>
    <w:rsid w:val="00914483"/>
    <w:rsid w:val="00914B4B"/>
    <w:rsid w:val="00916637"/>
    <w:rsid w:val="00917334"/>
    <w:rsid w:val="00917CCB"/>
    <w:rsid w:val="0092021D"/>
    <w:rsid w:val="00921E71"/>
    <w:rsid w:val="00923C32"/>
    <w:rsid w:val="009242AE"/>
    <w:rsid w:val="00924C53"/>
    <w:rsid w:val="00930919"/>
    <w:rsid w:val="00930AE1"/>
    <w:rsid w:val="0093344D"/>
    <w:rsid w:val="009335CD"/>
    <w:rsid w:val="00934C80"/>
    <w:rsid w:val="00935136"/>
    <w:rsid w:val="0093646F"/>
    <w:rsid w:val="00942D03"/>
    <w:rsid w:val="00942EC2"/>
    <w:rsid w:val="00943F71"/>
    <w:rsid w:val="0094625B"/>
    <w:rsid w:val="009475CC"/>
    <w:rsid w:val="00950C4B"/>
    <w:rsid w:val="00952E04"/>
    <w:rsid w:val="00954A0C"/>
    <w:rsid w:val="00955390"/>
    <w:rsid w:val="009570A3"/>
    <w:rsid w:val="009574BA"/>
    <w:rsid w:val="00957852"/>
    <w:rsid w:val="009578C5"/>
    <w:rsid w:val="00957B49"/>
    <w:rsid w:val="00964045"/>
    <w:rsid w:val="00964DA3"/>
    <w:rsid w:val="00965947"/>
    <w:rsid w:val="00965ED0"/>
    <w:rsid w:val="0096703E"/>
    <w:rsid w:val="009720C3"/>
    <w:rsid w:val="009751F6"/>
    <w:rsid w:val="0098005A"/>
    <w:rsid w:val="009816C7"/>
    <w:rsid w:val="00982A84"/>
    <w:rsid w:val="00983925"/>
    <w:rsid w:val="00985E45"/>
    <w:rsid w:val="009866E4"/>
    <w:rsid w:val="009902C4"/>
    <w:rsid w:val="00991EB6"/>
    <w:rsid w:val="009929FF"/>
    <w:rsid w:val="009933D7"/>
    <w:rsid w:val="00994CC3"/>
    <w:rsid w:val="00997F3F"/>
    <w:rsid w:val="009A1B25"/>
    <w:rsid w:val="009A4110"/>
    <w:rsid w:val="009A43FD"/>
    <w:rsid w:val="009A688B"/>
    <w:rsid w:val="009A74C5"/>
    <w:rsid w:val="009B14BA"/>
    <w:rsid w:val="009B236A"/>
    <w:rsid w:val="009B373D"/>
    <w:rsid w:val="009B3A45"/>
    <w:rsid w:val="009C2313"/>
    <w:rsid w:val="009C3639"/>
    <w:rsid w:val="009C4F99"/>
    <w:rsid w:val="009C5CD1"/>
    <w:rsid w:val="009C7B89"/>
    <w:rsid w:val="009D2B95"/>
    <w:rsid w:val="009D4870"/>
    <w:rsid w:val="009D528F"/>
    <w:rsid w:val="009E21E8"/>
    <w:rsid w:val="009E23D5"/>
    <w:rsid w:val="009E54EF"/>
    <w:rsid w:val="009E643A"/>
    <w:rsid w:val="009F32D1"/>
    <w:rsid w:val="009F37B7"/>
    <w:rsid w:val="009F5E43"/>
    <w:rsid w:val="00A00383"/>
    <w:rsid w:val="00A01638"/>
    <w:rsid w:val="00A0194F"/>
    <w:rsid w:val="00A02BA9"/>
    <w:rsid w:val="00A04574"/>
    <w:rsid w:val="00A06AAF"/>
    <w:rsid w:val="00A102F2"/>
    <w:rsid w:val="00A10F02"/>
    <w:rsid w:val="00A11E4E"/>
    <w:rsid w:val="00A13BCD"/>
    <w:rsid w:val="00A13C2E"/>
    <w:rsid w:val="00A14182"/>
    <w:rsid w:val="00A14D3F"/>
    <w:rsid w:val="00A15CCB"/>
    <w:rsid w:val="00A15F1F"/>
    <w:rsid w:val="00A164B4"/>
    <w:rsid w:val="00A168D7"/>
    <w:rsid w:val="00A20472"/>
    <w:rsid w:val="00A21486"/>
    <w:rsid w:val="00A2152A"/>
    <w:rsid w:val="00A2222B"/>
    <w:rsid w:val="00A26248"/>
    <w:rsid w:val="00A26280"/>
    <w:rsid w:val="00A26956"/>
    <w:rsid w:val="00A27660"/>
    <w:rsid w:val="00A3009E"/>
    <w:rsid w:val="00A31634"/>
    <w:rsid w:val="00A3245F"/>
    <w:rsid w:val="00A334E3"/>
    <w:rsid w:val="00A359A1"/>
    <w:rsid w:val="00A40DBE"/>
    <w:rsid w:val="00A41830"/>
    <w:rsid w:val="00A4194E"/>
    <w:rsid w:val="00A43A98"/>
    <w:rsid w:val="00A44054"/>
    <w:rsid w:val="00A50F79"/>
    <w:rsid w:val="00A517B0"/>
    <w:rsid w:val="00A51894"/>
    <w:rsid w:val="00A53724"/>
    <w:rsid w:val="00A542F7"/>
    <w:rsid w:val="00A55C5F"/>
    <w:rsid w:val="00A5609E"/>
    <w:rsid w:val="00A619D9"/>
    <w:rsid w:val="00A625A6"/>
    <w:rsid w:val="00A652ED"/>
    <w:rsid w:val="00A658B9"/>
    <w:rsid w:val="00A67816"/>
    <w:rsid w:val="00A704BE"/>
    <w:rsid w:val="00A70BF5"/>
    <w:rsid w:val="00A7175A"/>
    <w:rsid w:val="00A72577"/>
    <w:rsid w:val="00A73129"/>
    <w:rsid w:val="00A747AC"/>
    <w:rsid w:val="00A74B27"/>
    <w:rsid w:val="00A75212"/>
    <w:rsid w:val="00A75621"/>
    <w:rsid w:val="00A81C95"/>
    <w:rsid w:val="00A820FB"/>
    <w:rsid w:val="00A82346"/>
    <w:rsid w:val="00A83518"/>
    <w:rsid w:val="00A8383D"/>
    <w:rsid w:val="00A85459"/>
    <w:rsid w:val="00A9004D"/>
    <w:rsid w:val="00A92BA1"/>
    <w:rsid w:val="00A93BFE"/>
    <w:rsid w:val="00A942D0"/>
    <w:rsid w:val="00AA0DD8"/>
    <w:rsid w:val="00AA13E3"/>
    <w:rsid w:val="00AA3D5D"/>
    <w:rsid w:val="00AA4755"/>
    <w:rsid w:val="00AA5567"/>
    <w:rsid w:val="00AA5A3D"/>
    <w:rsid w:val="00AB1619"/>
    <w:rsid w:val="00AB30A5"/>
    <w:rsid w:val="00AB5A96"/>
    <w:rsid w:val="00AB71F5"/>
    <w:rsid w:val="00AC0150"/>
    <w:rsid w:val="00AC3699"/>
    <w:rsid w:val="00AC3CC6"/>
    <w:rsid w:val="00AC541B"/>
    <w:rsid w:val="00AC5EA2"/>
    <w:rsid w:val="00AC6BC6"/>
    <w:rsid w:val="00AD32E7"/>
    <w:rsid w:val="00AD4CC1"/>
    <w:rsid w:val="00AD4DC2"/>
    <w:rsid w:val="00AD5F64"/>
    <w:rsid w:val="00AD61A1"/>
    <w:rsid w:val="00AD7DD4"/>
    <w:rsid w:val="00AE3797"/>
    <w:rsid w:val="00AE4698"/>
    <w:rsid w:val="00AE6181"/>
    <w:rsid w:val="00AE6823"/>
    <w:rsid w:val="00AF0477"/>
    <w:rsid w:val="00AF1324"/>
    <w:rsid w:val="00AF1DF2"/>
    <w:rsid w:val="00AF1E7B"/>
    <w:rsid w:val="00AF2977"/>
    <w:rsid w:val="00AF42D4"/>
    <w:rsid w:val="00AF4550"/>
    <w:rsid w:val="00AF6CB5"/>
    <w:rsid w:val="00AF7AB0"/>
    <w:rsid w:val="00B02525"/>
    <w:rsid w:val="00B06706"/>
    <w:rsid w:val="00B067E0"/>
    <w:rsid w:val="00B06DDB"/>
    <w:rsid w:val="00B1121A"/>
    <w:rsid w:val="00B128FD"/>
    <w:rsid w:val="00B150E6"/>
    <w:rsid w:val="00B15449"/>
    <w:rsid w:val="00B16E7C"/>
    <w:rsid w:val="00B17704"/>
    <w:rsid w:val="00B20639"/>
    <w:rsid w:val="00B21C64"/>
    <w:rsid w:val="00B265E4"/>
    <w:rsid w:val="00B3227E"/>
    <w:rsid w:val="00B35505"/>
    <w:rsid w:val="00B358B6"/>
    <w:rsid w:val="00B35BCB"/>
    <w:rsid w:val="00B36A7D"/>
    <w:rsid w:val="00B37C70"/>
    <w:rsid w:val="00B4179E"/>
    <w:rsid w:val="00B44F81"/>
    <w:rsid w:val="00B45E40"/>
    <w:rsid w:val="00B50264"/>
    <w:rsid w:val="00B51CDC"/>
    <w:rsid w:val="00B5302C"/>
    <w:rsid w:val="00B53932"/>
    <w:rsid w:val="00B54B1C"/>
    <w:rsid w:val="00B56EA0"/>
    <w:rsid w:val="00B572F1"/>
    <w:rsid w:val="00B57AF4"/>
    <w:rsid w:val="00B57C67"/>
    <w:rsid w:val="00B61DA6"/>
    <w:rsid w:val="00B65669"/>
    <w:rsid w:val="00B65A49"/>
    <w:rsid w:val="00B74CA4"/>
    <w:rsid w:val="00B76DC7"/>
    <w:rsid w:val="00B76FBB"/>
    <w:rsid w:val="00B804A1"/>
    <w:rsid w:val="00B81997"/>
    <w:rsid w:val="00B82447"/>
    <w:rsid w:val="00B847A0"/>
    <w:rsid w:val="00B863E2"/>
    <w:rsid w:val="00B90181"/>
    <w:rsid w:val="00B92A2F"/>
    <w:rsid w:val="00B93086"/>
    <w:rsid w:val="00B943E1"/>
    <w:rsid w:val="00B975A2"/>
    <w:rsid w:val="00BA19ED"/>
    <w:rsid w:val="00BA1F7E"/>
    <w:rsid w:val="00BA299D"/>
    <w:rsid w:val="00BA300B"/>
    <w:rsid w:val="00BA4B8D"/>
    <w:rsid w:val="00BA50B0"/>
    <w:rsid w:val="00BA75B0"/>
    <w:rsid w:val="00BA7715"/>
    <w:rsid w:val="00BB313C"/>
    <w:rsid w:val="00BB383B"/>
    <w:rsid w:val="00BB6BE1"/>
    <w:rsid w:val="00BB7120"/>
    <w:rsid w:val="00BB73D0"/>
    <w:rsid w:val="00BC0F7D"/>
    <w:rsid w:val="00BC179E"/>
    <w:rsid w:val="00BC2130"/>
    <w:rsid w:val="00BC227B"/>
    <w:rsid w:val="00BC273D"/>
    <w:rsid w:val="00BC327A"/>
    <w:rsid w:val="00BC3CE7"/>
    <w:rsid w:val="00BC4BFC"/>
    <w:rsid w:val="00BC6A25"/>
    <w:rsid w:val="00BC7DF2"/>
    <w:rsid w:val="00BD5C78"/>
    <w:rsid w:val="00BD7171"/>
    <w:rsid w:val="00BE08EF"/>
    <w:rsid w:val="00BE0CD1"/>
    <w:rsid w:val="00BE3255"/>
    <w:rsid w:val="00BE4DF0"/>
    <w:rsid w:val="00BE5078"/>
    <w:rsid w:val="00BF01FB"/>
    <w:rsid w:val="00BF095A"/>
    <w:rsid w:val="00BF128E"/>
    <w:rsid w:val="00BF4C3B"/>
    <w:rsid w:val="00BF692E"/>
    <w:rsid w:val="00C00555"/>
    <w:rsid w:val="00C010CD"/>
    <w:rsid w:val="00C0203B"/>
    <w:rsid w:val="00C0292C"/>
    <w:rsid w:val="00C05987"/>
    <w:rsid w:val="00C05CE0"/>
    <w:rsid w:val="00C079CE"/>
    <w:rsid w:val="00C12A3A"/>
    <w:rsid w:val="00C14721"/>
    <w:rsid w:val="00C1496A"/>
    <w:rsid w:val="00C14D85"/>
    <w:rsid w:val="00C15ECB"/>
    <w:rsid w:val="00C16008"/>
    <w:rsid w:val="00C1711F"/>
    <w:rsid w:val="00C2036A"/>
    <w:rsid w:val="00C233E9"/>
    <w:rsid w:val="00C267E7"/>
    <w:rsid w:val="00C31FAB"/>
    <w:rsid w:val="00C32D66"/>
    <w:rsid w:val="00C33079"/>
    <w:rsid w:val="00C331E9"/>
    <w:rsid w:val="00C34D05"/>
    <w:rsid w:val="00C358C6"/>
    <w:rsid w:val="00C371F9"/>
    <w:rsid w:val="00C40EAD"/>
    <w:rsid w:val="00C42277"/>
    <w:rsid w:val="00C4441F"/>
    <w:rsid w:val="00C45231"/>
    <w:rsid w:val="00C46642"/>
    <w:rsid w:val="00C5093D"/>
    <w:rsid w:val="00C509CE"/>
    <w:rsid w:val="00C516D8"/>
    <w:rsid w:val="00C52038"/>
    <w:rsid w:val="00C53DE8"/>
    <w:rsid w:val="00C54684"/>
    <w:rsid w:val="00C547C2"/>
    <w:rsid w:val="00C54C23"/>
    <w:rsid w:val="00C55A26"/>
    <w:rsid w:val="00C575E9"/>
    <w:rsid w:val="00C6068C"/>
    <w:rsid w:val="00C60BA1"/>
    <w:rsid w:val="00C61ED2"/>
    <w:rsid w:val="00C62E08"/>
    <w:rsid w:val="00C637B0"/>
    <w:rsid w:val="00C64182"/>
    <w:rsid w:val="00C663BB"/>
    <w:rsid w:val="00C67F3D"/>
    <w:rsid w:val="00C71DA1"/>
    <w:rsid w:val="00C72833"/>
    <w:rsid w:val="00C740C9"/>
    <w:rsid w:val="00C76BB0"/>
    <w:rsid w:val="00C77388"/>
    <w:rsid w:val="00C779F9"/>
    <w:rsid w:val="00C77CBD"/>
    <w:rsid w:val="00C80F1D"/>
    <w:rsid w:val="00C81197"/>
    <w:rsid w:val="00C8266E"/>
    <w:rsid w:val="00C86787"/>
    <w:rsid w:val="00C87227"/>
    <w:rsid w:val="00C90E0A"/>
    <w:rsid w:val="00C90FE2"/>
    <w:rsid w:val="00C91F36"/>
    <w:rsid w:val="00C92A14"/>
    <w:rsid w:val="00C92A96"/>
    <w:rsid w:val="00C92B00"/>
    <w:rsid w:val="00C93F40"/>
    <w:rsid w:val="00C95A3A"/>
    <w:rsid w:val="00C976DA"/>
    <w:rsid w:val="00CA382C"/>
    <w:rsid w:val="00CA3D0C"/>
    <w:rsid w:val="00CA4213"/>
    <w:rsid w:val="00CA510C"/>
    <w:rsid w:val="00CB45A1"/>
    <w:rsid w:val="00CB69DE"/>
    <w:rsid w:val="00CB7AD0"/>
    <w:rsid w:val="00CC5BE3"/>
    <w:rsid w:val="00CD066D"/>
    <w:rsid w:val="00CD484A"/>
    <w:rsid w:val="00CD5CF4"/>
    <w:rsid w:val="00CE051E"/>
    <w:rsid w:val="00CE0B91"/>
    <w:rsid w:val="00CE1B41"/>
    <w:rsid w:val="00CE2F48"/>
    <w:rsid w:val="00CE35E4"/>
    <w:rsid w:val="00CE6DD7"/>
    <w:rsid w:val="00CE6FCE"/>
    <w:rsid w:val="00CE775D"/>
    <w:rsid w:val="00CF072F"/>
    <w:rsid w:val="00CF20E3"/>
    <w:rsid w:val="00CF3841"/>
    <w:rsid w:val="00CF620C"/>
    <w:rsid w:val="00CF65B5"/>
    <w:rsid w:val="00D00077"/>
    <w:rsid w:val="00D00BA3"/>
    <w:rsid w:val="00D0311B"/>
    <w:rsid w:val="00D038E9"/>
    <w:rsid w:val="00D04AE9"/>
    <w:rsid w:val="00D05C22"/>
    <w:rsid w:val="00D07B82"/>
    <w:rsid w:val="00D124C4"/>
    <w:rsid w:val="00D13629"/>
    <w:rsid w:val="00D1495D"/>
    <w:rsid w:val="00D16537"/>
    <w:rsid w:val="00D217CB"/>
    <w:rsid w:val="00D22260"/>
    <w:rsid w:val="00D22803"/>
    <w:rsid w:val="00D22FBE"/>
    <w:rsid w:val="00D238B2"/>
    <w:rsid w:val="00D23F96"/>
    <w:rsid w:val="00D2683C"/>
    <w:rsid w:val="00D304CF"/>
    <w:rsid w:val="00D309CC"/>
    <w:rsid w:val="00D32A8F"/>
    <w:rsid w:val="00D34A0E"/>
    <w:rsid w:val="00D34A9D"/>
    <w:rsid w:val="00D36FF9"/>
    <w:rsid w:val="00D405B6"/>
    <w:rsid w:val="00D41D01"/>
    <w:rsid w:val="00D421E5"/>
    <w:rsid w:val="00D4587A"/>
    <w:rsid w:val="00D45ECE"/>
    <w:rsid w:val="00D463D6"/>
    <w:rsid w:val="00D46431"/>
    <w:rsid w:val="00D46676"/>
    <w:rsid w:val="00D46BC1"/>
    <w:rsid w:val="00D546D9"/>
    <w:rsid w:val="00D55732"/>
    <w:rsid w:val="00D56A52"/>
    <w:rsid w:val="00D57972"/>
    <w:rsid w:val="00D603CA"/>
    <w:rsid w:val="00D653C6"/>
    <w:rsid w:val="00D675A9"/>
    <w:rsid w:val="00D70BB8"/>
    <w:rsid w:val="00D71468"/>
    <w:rsid w:val="00D738D6"/>
    <w:rsid w:val="00D7470A"/>
    <w:rsid w:val="00D74B53"/>
    <w:rsid w:val="00D74E7B"/>
    <w:rsid w:val="00D7502B"/>
    <w:rsid w:val="00D755EB"/>
    <w:rsid w:val="00D759AB"/>
    <w:rsid w:val="00D80235"/>
    <w:rsid w:val="00D81B4C"/>
    <w:rsid w:val="00D82929"/>
    <w:rsid w:val="00D83FC7"/>
    <w:rsid w:val="00D84D58"/>
    <w:rsid w:val="00D8507E"/>
    <w:rsid w:val="00D874DA"/>
    <w:rsid w:val="00D87E00"/>
    <w:rsid w:val="00D90060"/>
    <w:rsid w:val="00D9134D"/>
    <w:rsid w:val="00D92E1E"/>
    <w:rsid w:val="00D94AC9"/>
    <w:rsid w:val="00D97761"/>
    <w:rsid w:val="00D97CE6"/>
    <w:rsid w:val="00DA3C0D"/>
    <w:rsid w:val="00DA7765"/>
    <w:rsid w:val="00DA7A03"/>
    <w:rsid w:val="00DB06CF"/>
    <w:rsid w:val="00DB1364"/>
    <w:rsid w:val="00DB1818"/>
    <w:rsid w:val="00DB4052"/>
    <w:rsid w:val="00DB687A"/>
    <w:rsid w:val="00DB79F7"/>
    <w:rsid w:val="00DC309B"/>
    <w:rsid w:val="00DC353B"/>
    <w:rsid w:val="00DC4DA2"/>
    <w:rsid w:val="00DC740F"/>
    <w:rsid w:val="00DC7D9E"/>
    <w:rsid w:val="00DD07AA"/>
    <w:rsid w:val="00DD4C17"/>
    <w:rsid w:val="00DD4D52"/>
    <w:rsid w:val="00DD7F47"/>
    <w:rsid w:val="00DE0507"/>
    <w:rsid w:val="00DE227C"/>
    <w:rsid w:val="00DE2610"/>
    <w:rsid w:val="00DE55C3"/>
    <w:rsid w:val="00DE5695"/>
    <w:rsid w:val="00DF1777"/>
    <w:rsid w:val="00DF19EA"/>
    <w:rsid w:val="00DF2B1F"/>
    <w:rsid w:val="00DF2EC6"/>
    <w:rsid w:val="00DF6189"/>
    <w:rsid w:val="00DF62CD"/>
    <w:rsid w:val="00DF6424"/>
    <w:rsid w:val="00E05E56"/>
    <w:rsid w:val="00E06316"/>
    <w:rsid w:val="00E07A70"/>
    <w:rsid w:val="00E13F78"/>
    <w:rsid w:val="00E16509"/>
    <w:rsid w:val="00E17720"/>
    <w:rsid w:val="00E17E42"/>
    <w:rsid w:val="00E202AC"/>
    <w:rsid w:val="00E21920"/>
    <w:rsid w:val="00E21D1A"/>
    <w:rsid w:val="00E235DB"/>
    <w:rsid w:val="00E2376C"/>
    <w:rsid w:val="00E23F87"/>
    <w:rsid w:val="00E2413E"/>
    <w:rsid w:val="00E24513"/>
    <w:rsid w:val="00E248E0"/>
    <w:rsid w:val="00E255F5"/>
    <w:rsid w:val="00E3067E"/>
    <w:rsid w:val="00E3296E"/>
    <w:rsid w:val="00E33919"/>
    <w:rsid w:val="00E34211"/>
    <w:rsid w:val="00E35B70"/>
    <w:rsid w:val="00E35CEB"/>
    <w:rsid w:val="00E3687A"/>
    <w:rsid w:val="00E36919"/>
    <w:rsid w:val="00E37566"/>
    <w:rsid w:val="00E40AE6"/>
    <w:rsid w:val="00E40E1C"/>
    <w:rsid w:val="00E422C7"/>
    <w:rsid w:val="00E427F6"/>
    <w:rsid w:val="00E44582"/>
    <w:rsid w:val="00E471C5"/>
    <w:rsid w:val="00E471F4"/>
    <w:rsid w:val="00E50F5D"/>
    <w:rsid w:val="00E513C1"/>
    <w:rsid w:val="00E51B83"/>
    <w:rsid w:val="00E52273"/>
    <w:rsid w:val="00E52814"/>
    <w:rsid w:val="00E5425E"/>
    <w:rsid w:val="00E54B95"/>
    <w:rsid w:val="00E55409"/>
    <w:rsid w:val="00E5658C"/>
    <w:rsid w:val="00E56651"/>
    <w:rsid w:val="00E57600"/>
    <w:rsid w:val="00E600CC"/>
    <w:rsid w:val="00E63DA5"/>
    <w:rsid w:val="00E64596"/>
    <w:rsid w:val="00E66141"/>
    <w:rsid w:val="00E66695"/>
    <w:rsid w:val="00E6679E"/>
    <w:rsid w:val="00E67C8A"/>
    <w:rsid w:val="00E72129"/>
    <w:rsid w:val="00E721CD"/>
    <w:rsid w:val="00E72324"/>
    <w:rsid w:val="00E725DD"/>
    <w:rsid w:val="00E72ABE"/>
    <w:rsid w:val="00E73578"/>
    <w:rsid w:val="00E74333"/>
    <w:rsid w:val="00E77645"/>
    <w:rsid w:val="00E80040"/>
    <w:rsid w:val="00E833F7"/>
    <w:rsid w:val="00E83BB3"/>
    <w:rsid w:val="00E922FE"/>
    <w:rsid w:val="00E92673"/>
    <w:rsid w:val="00E95518"/>
    <w:rsid w:val="00E95A2F"/>
    <w:rsid w:val="00E963F7"/>
    <w:rsid w:val="00EB0460"/>
    <w:rsid w:val="00EB061A"/>
    <w:rsid w:val="00EB1575"/>
    <w:rsid w:val="00EB7E28"/>
    <w:rsid w:val="00EC4847"/>
    <w:rsid w:val="00EC4A25"/>
    <w:rsid w:val="00EC4F16"/>
    <w:rsid w:val="00EC55DC"/>
    <w:rsid w:val="00EC7246"/>
    <w:rsid w:val="00EC79EA"/>
    <w:rsid w:val="00EC7F9B"/>
    <w:rsid w:val="00ED2166"/>
    <w:rsid w:val="00ED22F9"/>
    <w:rsid w:val="00ED4DF5"/>
    <w:rsid w:val="00ED674D"/>
    <w:rsid w:val="00ED7890"/>
    <w:rsid w:val="00ED7BCC"/>
    <w:rsid w:val="00EE1DDB"/>
    <w:rsid w:val="00EE5AA7"/>
    <w:rsid w:val="00EE60BE"/>
    <w:rsid w:val="00EE683F"/>
    <w:rsid w:val="00EE7844"/>
    <w:rsid w:val="00EF35A8"/>
    <w:rsid w:val="00EF70F3"/>
    <w:rsid w:val="00F015BB"/>
    <w:rsid w:val="00F01B9C"/>
    <w:rsid w:val="00F025A2"/>
    <w:rsid w:val="00F04712"/>
    <w:rsid w:val="00F06E67"/>
    <w:rsid w:val="00F06F13"/>
    <w:rsid w:val="00F07374"/>
    <w:rsid w:val="00F10C13"/>
    <w:rsid w:val="00F15570"/>
    <w:rsid w:val="00F169CF"/>
    <w:rsid w:val="00F174BA"/>
    <w:rsid w:val="00F200BB"/>
    <w:rsid w:val="00F21311"/>
    <w:rsid w:val="00F22EC7"/>
    <w:rsid w:val="00F25723"/>
    <w:rsid w:val="00F316F6"/>
    <w:rsid w:val="00F32507"/>
    <w:rsid w:val="00F325C8"/>
    <w:rsid w:val="00F3347C"/>
    <w:rsid w:val="00F35A8C"/>
    <w:rsid w:val="00F37F0E"/>
    <w:rsid w:val="00F44B2A"/>
    <w:rsid w:val="00F47A34"/>
    <w:rsid w:val="00F54BE6"/>
    <w:rsid w:val="00F565B6"/>
    <w:rsid w:val="00F62AEB"/>
    <w:rsid w:val="00F62ED0"/>
    <w:rsid w:val="00F653B8"/>
    <w:rsid w:val="00F66F3C"/>
    <w:rsid w:val="00F6762F"/>
    <w:rsid w:val="00F67BE0"/>
    <w:rsid w:val="00F70647"/>
    <w:rsid w:val="00F722E2"/>
    <w:rsid w:val="00F72F4F"/>
    <w:rsid w:val="00F7495C"/>
    <w:rsid w:val="00F76D5D"/>
    <w:rsid w:val="00F77D67"/>
    <w:rsid w:val="00F804C7"/>
    <w:rsid w:val="00F80F5C"/>
    <w:rsid w:val="00F82747"/>
    <w:rsid w:val="00F87485"/>
    <w:rsid w:val="00F87D29"/>
    <w:rsid w:val="00F90B00"/>
    <w:rsid w:val="00F9129C"/>
    <w:rsid w:val="00F92945"/>
    <w:rsid w:val="00F976B0"/>
    <w:rsid w:val="00FA116A"/>
    <w:rsid w:val="00FA1266"/>
    <w:rsid w:val="00FA29A4"/>
    <w:rsid w:val="00FA29C5"/>
    <w:rsid w:val="00FA3A4C"/>
    <w:rsid w:val="00FA59C0"/>
    <w:rsid w:val="00FB08EE"/>
    <w:rsid w:val="00FB3031"/>
    <w:rsid w:val="00FB3203"/>
    <w:rsid w:val="00FB4590"/>
    <w:rsid w:val="00FB645D"/>
    <w:rsid w:val="00FC1192"/>
    <w:rsid w:val="00FD1526"/>
    <w:rsid w:val="00FD2950"/>
    <w:rsid w:val="00FD4025"/>
    <w:rsid w:val="00FD63FE"/>
    <w:rsid w:val="00FD6763"/>
    <w:rsid w:val="00FD67F0"/>
    <w:rsid w:val="00FD72EF"/>
    <w:rsid w:val="00FD7A3F"/>
    <w:rsid w:val="00FE14B1"/>
    <w:rsid w:val="00FE6689"/>
    <w:rsid w:val="00FE7E5F"/>
    <w:rsid w:val="00FF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00CC"/>
    <w:rPr>
      <w:sz w:val="24"/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qFormat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qFormat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D4985"/>
    <w:rPr>
      <w:sz w:val="24"/>
      <w:szCs w:val="24"/>
      <w:lang w:val="en-US" w:eastAsia="zh-TW"/>
    </w:rPr>
  </w:style>
  <w:style w:type="paragraph" w:styleId="List4">
    <w:name w:val="List 4"/>
    <w:basedOn w:val="List3"/>
    <w:rsid w:val="009C7B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SimSun"/>
      <w:sz w:val="20"/>
      <w:szCs w:val="20"/>
      <w:lang w:val="en-GB" w:eastAsia="zh-CN"/>
    </w:rPr>
  </w:style>
  <w:style w:type="paragraph" w:styleId="List3">
    <w:name w:val="List 3"/>
    <w:basedOn w:val="Normal"/>
    <w:rsid w:val="009C7B89"/>
    <w:pPr>
      <w:ind w:left="1080" w:hanging="360"/>
      <w:contextualSpacing/>
    </w:pPr>
  </w:style>
  <w:style w:type="character" w:customStyle="1" w:styleId="EQChar">
    <w:name w:val="EQ Char"/>
    <w:basedOn w:val="DefaultParagraphFont"/>
    <w:link w:val="EQ"/>
    <w:qFormat/>
    <w:locked/>
    <w:rsid w:val="003454B3"/>
    <w:rPr>
      <w:noProof/>
      <w:sz w:val="24"/>
      <w:szCs w:val="24"/>
      <w:lang w:val="en-US" w:eastAsia="zh-TW"/>
    </w:rPr>
  </w:style>
  <w:style w:type="character" w:customStyle="1" w:styleId="ui-provider">
    <w:name w:val="ui-provider"/>
    <w:basedOn w:val="DefaultParagraphFont"/>
    <w:rsid w:val="00FB3031"/>
  </w:style>
  <w:style w:type="paragraph" w:styleId="BodyText">
    <w:name w:val="Body Text"/>
    <w:basedOn w:val="Normal"/>
    <w:link w:val="BodyTextChar"/>
    <w:rsid w:val="002572D9"/>
    <w:pPr>
      <w:spacing w:after="120"/>
    </w:pPr>
    <w:rPr>
      <w:rFonts w:eastAsia="Malgun Gothic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2572D9"/>
    <w:rPr>
      <w:rFonts w:eastAsia="Malgun Gothic"/>
      <w:lang w:eastAsia="en-US"/>
    </w:rPr>
  </w:style>
  <w:style w:type="paragraph" w:customStyle="1" w:styleId="CharCharCharChar">
    <w:name w:val="Char Char Char Char"/>
    <w:semiHidden/>
    <w:rsid w:val="00D70BB8"/>
    <w:pPr>
      <w:keepNext/>
      <w:widowControl w:val="0"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  <w:szCs w:val="22"/>
      <w:lang w:eastAsia="zh-CN"/>
    </w:rPr>
  </w:style>
  <w:style w:type="character" w:customStyle="1" w:styleId="Heading3Char">
    <w:name w:val="Heading 3 Char"/>
    <w:basedOn w:val="DefaultParagraphFont"/>
    <w:link w:val="Heading3"/>
    <w:rsid w:val="008C20A8"/>
    <w:rPr>
      <w:rFonts w:ascii="Arial" w:hAnsi="Arial"/>
      <w:sz w:val="28"/>
      <w:lang w:eastAsia="en-US"/>
    </w:rPr>
  </w:style>
  <w:style w:type="paragraph" w:styleId="TableofFigures">
    <w:name w:val="table of figures"/>
    <w:basedOn w:val="BodyText"/>
    <w:next w:val="Normal"/>
    <w:uiPriority w:val="99"/>
    <w:rsid w:val="00E83BB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FB4590"/>
    <w:rPr>
      <w:color w:val="666666"/>
    </w:rPr>
  </w:style>
  <w:style w:type="character" w:customStyle="1" w:styleId="TFChar">
    <w:name w:val="TF Char"/>
    <w:link w:val="TF"/>
    <w:qFormat/>
    <w:rsid w:val="00D00077"/>
    <w:rPr>
      <w:rFonts w:ascii="Arial" w:hAnsi="Arial"/>
      <w:b/>
      <w:sz w:val="24"/>
      <w:szCs w:val="24"/>
      <w:lang w:val="en-US" w:eastAsia="zh-TW"/>
    </w:rPr>
  </w:style>
  <w:style w:type="character" w:customStyle="1" w:styleId="TFZchn">
    <w:name w:val="TF Zchn"/>
    <w:qFormat/>
    <w:locked/>
    <w:rsid w:val="00542B38"/>
    <w:rPr>
      <w:rFonts w:ascii="Arial" w:eastAsia="MS Gothic" w:hAnsi="Arial" w:cs="Arial"/>
      <w:b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2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9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8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45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17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98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21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15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9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1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4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2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4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67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06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64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1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90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9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9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83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55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2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21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7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7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10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95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01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59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474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44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66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312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463235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6256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45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60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54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042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570770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10.10.10.10/ftp/RAN/RAN4/Inbox/R4-2503014.zip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182</TotalTime>
  <Pages>2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4260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Emmanuel Ngompe</cp:lastModifiedBy>
  <cp:revision>7</cp:revision>
  <cp:lastPrinted>2019-02-25T14:05:00Z</cp:lastPrinted>
  <dcterms:created xsi:type="dcterms:W3CDTF">2025-05-05T19:50:00Z</dcterms:created>
  <dcterms:modified xsi:type="dcterms:W3CDTF">2025-05-07T14:43:00Z</dcterms:modified>
  <cp:category/>
</cp:coreProperties>
</file>